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9D3D" w14:textId="433F31C6" w:rsidR="004E5820" w:rsidRPr="00F36D17" w:rsidRDefault="008B3350" w:rsidP="002E4C7C">
      <w:pPr>
        <w:pStyle w:val="Rubrik"/>
        <w:spacing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F36D17">
        <w:rPr>
          <w:rFonts w:ascii="Arial" w:eastAsia="Arial" w:hAnsi="Arial" w:cs="Arial"/>
          <w:sz w:val="24"/>
          <w:szCs w:val="24"/>
          <w:lang w:val="de-DE" w:bidi="en-GB"/>
        </w:rPr>
        <w:t>Persbericht</w:t>
      </w:r>
      <w:proofErr w:type="spellEnd"/>
      <w:r w:rsidRPr="00F36D17">
        <w:rPr>
          <w:rFonts w:ascii="Arial" w:eastAsia="Arial" w:hAnsi="Arial" w:cs="Arial"/>
          <w:sz w:val="24"/>
          <w:szCs w:val="24"/>
          <w:lang w:val="de-DE" w:bidi="en-GB"/>
        </w:rPr>
        <w:t xml:space="preserve"> van</w:t>
      </w:r>
      <w:r w:rsidR="004E5820" w:rsidRPr="00F36D17">
        <w:rPr>
          <w:rFonts w:ascii="Arial" w:eastAsia="Arial" w:hAnsi="Arial" w:cs="Arial"/>
          <w:sz w:val="24"/>
          <w:szCs w:val="24"/>
          <w:lang w:val="de-DE" w:bidi="en-GB"/>
        </w:rPr>
        <w:t xml:space="preserve"> Troldtekt A/S</w:t>
      </w:r>
    </w:p>
    <w:p w14:paraId="2A5CC229" w14:textId="77777777" w:rsidR="004E5820" w:rsidRPr="00F36D17" w:rsidRDefault="004E5820" w:rsidP="004E5820">
      <w:pPr>
        <w:pStyle w:val="Underrubrik"/>
        <w:rPr>
          <w:rFonts w:ascii="Arial" w:hAnsi="Arial" w:cs="Arial"/>
          <w:lang w:val="de-DE"/>
        </w:rPr>
      </w:pPr>
    </w:p>
    <w:p w14:paraId="336D2879" w14:textId="77777777" w:rsidR="00F36D17" w:rsidRDefault="00F36D17" w:rsidP="002E4C7C">
      <w:pPr>
        <w:pStyle w:val="Rubrik"/>
        <w:spacing w:line="240" w:lineRule="auto"/>
        <w:rPr>
          <w:rFonts w:ascii="Arial" w:hAnsi="Arial" w:cs="Arial"/>
          <w:lang w:val="nl-NL"/>
        </w:rPr>
      </w:pPr>
    </w:p>
    <w:p w14:paraId="66065141" w14:textId="5C7DEB34" w:rsidR="002E4C7C" w:rsidRPr="00F36D17" w:rsidRDefault="00D501CF" w:rsidP="00F36D17">
      <w:pPr>
        <w:pStyle w:val="Rubrik"/>
        <w:spacing w:line="240" w:lineRule="auto"/>
        <w:rPr>
          <w:rFonts w:ascii="Arial" w:hAnsi="Arial" w:cs="Arial"/>
          <w:lang w:val="nl-NL"/>
        </w:rPr>
      </w:pPr>
      <w:r w:rsidRPr="00D501CF">
        <w:rPr>
          <w:rFonts w:ascii="Arial" w:hAnsi="Arial" w:cs="Arial"/>
          <w:lang w:val="nl-NL"/>
        </w:rPr>
        <w:t>Nieuwe technologie zorgt voor meetbare milieuwinst</w:t>
      </w:r>
    </w:p>
    <w:p w14:paraId="5725A96E" w14:textId="77777777" w:rsidR="00D501CF" w:rsidRPr="00F36D17" w:rsidRDefault="00D501CF" w:rsidP="002E4C7C">
      <w:pPr>
        <w:pStyle w:val="Underrubrik"/>
        <w:rPr>
          <w:rFonts w:ascii="Arial" w:eastAsia="Arial" w:hAnsi="Arial" w:cs="Arial"/>
          <w:lang w:val="de-DE" w:bidi="en-GB"/>
        </w:rPr>
      </w:pPr>
    </w:p>
    <w:p w14:paraId="5AE1C297" w14:textId="1449665F" w:rsidR="00D501CF" w:rsidRPr="00F36D17" w:rsidRDefault="00D501CF" w:rsidP="002E4C7C">
      <w:pPr>
        <w:pStyle w:val="Underrubrik"/>
        <w:rPr>
          <w:rFonts w:ascii="Arial" w:eastAsia="Arial" w:hAnsi="Arial" w:cs="Arial"/>
          <w:sz w:val="22"/>
          <w:lang w:val="nl-NL" w:bidi="en-GB"/>
        </w:rPr>
      </w:pPr>
      <w:r w:rsidRPr="00F36D17">
        <w:rPr>
          <w:rFonts w:ascii="Arial" w:eastAsia="Arial" w:hAnsi="Arial" w:cs="Arial"/>
          <w:sz w:val="22"/>
          <w:lang w:val="nl-NL" w:bidi="en-GB"/>
        </w:rPr>
        <w:t xml:space="preserve">Substantiële investeringen in </w:t>
      </w:r>
      <w:r w:rsidR="008B3350" w:rsidRPr="00F36D17">
        <w:rPr>
          <w:rFonts w:ascii="Arial" w:eastAsia="Arial" w:hAnsi="Arial" w:cs="Arial"/>
          <w:sz w:val="22"/>
          <w:lang w:val="nl-NL" w:bidi="en-GB"/>
        </w:rPr>
        <w:t xml:space="preserve">de </w:t>
      </w:r>
      <w:r w:rsidRPr="00F36D17">
        <w:rPr>
          <w:rFonts w:ascii="Arial" w:eastAsia="Arial" w:hAnsi="Arial" w:cs="Arial"/>
          <w:sz w:val="22"/>
          <w:lang w:val="nl-NL" w:bidi="en-GB"/>
        </w:rPr>
        <w:t xml:space="preserve">productie </w:t>
      </w:r>
      <w:r w:rsidR="0000594C" w:rsidRPr="00F36D17">
        <w:rPr>
          <w:rFonts w:ascii="Arial" w:eastAsia="Arial" w:hAnsi="Arial" w:cs="Arial"/>
          <w:sz w:val="22"/>
          <w:lang w:val="nl-NL" w:bidi="en-GB"/>
        </w:rPr>
        <w:t>zorgen voor</w:t>
      </w:r>
      <w:r w:rsidRPr="00F36D17">
        <w:rPr>
          <w:rFonts w:ascii="Arial" w:eastAsia="Arial" w:hAnsi="Arial" w:cs="Arial"/>
          <w:sz w:val="22"/>
          <w:lang w:val="nl-NL" w:bidi="en-GB"/>
        </w:rPr>
        <w:t xml:space="preserve"> aantoonbare verbeteringen op het gebied van energie- en materiaalgebruik bij Troldtekt. Een nieuwe spuitfaciliteit heeft het verfafval met meer dan 70% verminderd, en de energieconsumptie per geproduceerd akoestisch paneel</w:t>
      </w:r>
      <w:r w:rsidR="008B3350" w:rsidRPr="00F36D17">
        <w:rPr>
          <w:rFonts w:ascii="Arial" w:eastAsia="Arial" w:hAnsi="Arial" w:cs="Arial"/>
          <w:sz w:val="22"/>
          <w:lang w:val="nl-NL" w:bidi="en-GB"/>
        </w:rPr>
        <w:t xml:space="preserve"> is, in slechts één jaar tijd,</w:t>
      </w:r>
      <w:r w:rsidRPr="00F36D17">
        <w:rPr>
          <w:rFonts w:ascii="Arial" w:eastAsia="Arial" w:hAnsi="Arial" w:cs="Arial"/>
          <w:sz w:val="22"/>
          <w:lang w:val="nl-NL" w:bidi="en-GB"/>
        </w:rPr>
        <w:t xml:space="preserve"> met 17% verminderd</w:t>
      </w:r>
      <w:r w:rsidR="008B3350" w:rsidRPr="00F36D17">
        <w:rPr>
          <w:rFonts w:ascii="Arial" w:eastAsia="Arial" w:hAnsi="Arial" w:cs="Arial"/>
          <w:sz w:val="22"/>
          <w:lang w:val="nl-NL" w:bidi="en-GB"/>
        </w:rPr>
        <w:t xml:space="preserve">. </w:t>
      </w:r>
      <w:r w:rsidRPr="00F36D17">
        <w:rPr>
          <w:rFonts w:ascii="Arial" w:eastAsia="Arial" w:hAnsi="Arial" w:cs="Arial"/>
          <w:sz w:val="22"/>
          <w:lang w:val="nl-NL" w:bidi="en-GB"/>
        </w:rPr>
        <w:t xml:space="preserve"> </w:t>
      </w:r>
    </w:p>
    <w:p w14:paraId="04879577" w14:textId="77777777" w:rsidR="00D501CF" w:rsidRPr="00D501CF" w:rsidRDefault="00D501CF" w:rsidP="00D501CF">
      <w:pPr>
        <w:rPr>
          <w:lang w:val="nl-NL" w:bidi="en-GB"/>
        </w:rPr>
      </w:pPr>
    </w:p>
    <w:p w14:paraId="6C1E0114" w14:textId="65B51C01" w:rsidR="002D3A19" w:rsidRDefault="00D501CF" w:rsidP="002D3A19">
      <w:pPr>
        <w:rPr>
          <w:rFonts w:ascii="Arial" w:hAnsi="Arial" w:cs="Arial"/>
          <w:lang w:val="nl-NL"/>
        </w:rPr>
      </w:pPr>
      <w:r w:rsidRPr="00D501CF">
        <w:rPr>
          <w:rFonts w:ascii="Arial" w:hAnsi="Arial" w:cs="Arial"/>
          <w:lang w:val="nl-NL"/>
        </w:rPr>
        <w:t xml:space="preserve">Elk jaar publiceert Troldtekt </w:t>
      </w:r>
      <w:r w:rsidR="0000594C">
        <w:rPr>
          <w:rFonts w:ascii="Arial" w:hAnsi="Arial" w:cs="Arial"/>
          <w:lang w:val="nl-NL"/>
        </w:rPr>
        <w:t>een</w:t>
      </w:r>
      <w:r w:rsidRPr="00D501CF">
        <w:rPr>
          <w:rFonts w:ascii="Arial" w:hAnsi="Arial" w:cs="Arial"/>
          <w:lang w:val="nl-NL"/>
        </w:rPr>
        <w:t xml:space="preserve"> CSR rapport, en in 2016 was er v</w:t>
      </w:r>
      <w:r>
        <w:rPr>
          <w:rFonts w:ascii="Arial" w:hAnsi="Arial" w:cs="Arial"/>
          <w:lang w:val="nl-NL"/>
        </w:rPr>
        <w:t>ooruitgang op</w:t>
      </w:r>
      <w:r w:rsidR="0000594C">
        <w:rPr>
          <w:rFonts w:ascii="Arial" w:hAnsi="Arial" w:cs="Arial"/>
          <w:lang w:val="nl-NL"/>
        </w:rPr>
        <w:t xml:space="preserve"> tal van gebieden, </w:t>
      </w:r>
      <w:r>
        <w:rPr>
          <w:rFonts w:ascii="Arial" w:hAnsi="Arial" w:cs="Arial"/>
          <w:lang w:val="nl-NL"/>
        </w:rPr>
        <w:t>te lezen in het rapport dat Troldtekt indiende bij de VN</w:t>
      </w:r>
      <w:r w:rsidR="0000594C">
        <w:rPr>
          <w:rFonts w:ascii="Arial" w:hAnsi="Arial" w:cs="Arial"/>
          <w:lang w:val="nl-NL"/>
        </w:rPr>
        <w:t>,</w:t>
      </w:r>
      <w:r>
        <w:rPr>
          <w:rFonts w:ascii="Arial" w:hAnsi="Arial" w:cs="Arial"/>
          <w:lang w:val="nl-NL"/>
        </w:rPr>
        <w:t xml:space="preserve"> als deel van haar toewijding aan het VN Global Compact Initiative. </w:t>
      </w:r>
    </w:p>
    <w:p w14:paraId="700044B4" w14:textId="77777777" w:rsidR="00F36D17" w:rsidRDefault="00F36D17" w:rsidP="002D3A19">
      <w:pPr>
        <w:rPr>
          <w:rFonts w:ascii="Arial" w:hAnsi="Arial" w:cs="Arial"/>
          <w:lang w:val="nl-NL"/>
        </w:rPr>
      </w:pPr>
    </w:p>
    <w:p w14:paraId="43557190" w14:textId="489E4974" w:rsidR="00D501CF" w:rsidRPr="00D501CF" w:rsidRDefault="00D501CF" w:rsidP="002D3A19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Troldtekt heeft 13 miljoen Deense Kroon geïnvesteerd in een volledig geautomatiseerde spuitfaciliteit en de nieuwe hal waarin die staat. Dit betekent dat het bedrijf de hoeveelheid verfafval met 70% verminderd heeft. </w:t>
      </w:r>
    </w:p>
    <w:p w14:paraId="3091200B" w14:textId="77777777" w:rsidR="00D501CF" w:rsidRPr="00D501CF" w:rsidRDefault="00D501CF" w:rsidP="002D3A19">
      <w:pPr>
        <w:rPr>
          <w:rFonts w:ascii="Arial" w:hAnsi="Arial" w:cs="Arial"/>
          <w:lang w:val="nl-NL"/>
        </w:rPr>
      </w:pPr>
    </w:p>
    <w:p w14:paraId="4156E806" w14:textId="77777777" w:rsidR="00F36D17" w:rsidRDefault="00D501CF" w:rsidP="002D3A19">
      <w:pPr>
        <w:rPr>
          <w:rFonts w:ascii="Arial" w:eastAsia="Arial" w:hAnsi="Arial" w:cs="Arial"/>
          <w:lang w:val="nl-NL" w:bidi="en-GB"/>
        </w:rPr>
      </w:pPr>
      <w:r w:rsidRPr="00D501CF">
        <w:rPr>
          <w:rFonts w:ascii="Arial" w:eastAsia="Arial" w:hAnsi="Arial" w:cs="Arial"/>
          <w:lang w:val="nl-NL" w:bidi="en-GB"/>
        </w:rPr>
        <w:t xml:space="preserve">“We hebben gekozen voor een duurdere technologie, die de verf </w:t>
      </w:r>
      <w:r w:rsidR="0000594C" w:rsidRPr="00D501CF">
        <w:rPr>
          <w:rFonts w:ascii="Arial" w:eastAsia="Arial" w:hAnsi="Arial" w:cs="Arial"/>
          <w:lang w:val="nl-NL" w:bidi="en-GB"/>
        </w:rPr>
        <w:t>recyc</w:t>
      </w:r>
      <w:r w:rsidR="0000594C">
        <w:rPr>
          <w:rFonts w:ascii="Arial" w:eastAsia="Arial" w:hAnsi="Arial" w:cs="Arial"/>
          <w:lang w:val="nl-NL" w:bidi="en-GB"/>
        </w:rPr>
        <w:t>let</w:t>
      </w:r>
      <w:r>
        <w:rPr>
          <w:rFonts w:ascii="Arial" w:eastAsia="Arial" w:hAnsi="Arial" w:cs="Arial"/>
          <w:lang w:val="nl-NL" w:bidi="en-GB"/>
        </w:rPr>
        <w:t xml:space="preserve"> en zo het afval minimaliseert. Dit is erg belangrijk aangezien we een systeem hebben dat constant doordraait”, zegt Peer Leth, CEO van Troldtekt. </w:t>
      </w:r>
      <w:r>
        <w:rPr>
          <w:rFonts w:ascii="Arial" w:eastAsia="Arial" w:hAnsi="Arial" w:cs="Arial"/>
          <w:lang w:val="nl-NL" w:bidi="en-GB"/>
        </w:rPr>
        <w:br/>
      </w:r>
    </w:p>
    <w:p w14:paraId="4AE25A6C" w14:textId="55588E46" w:rsidR="00D501CF" w:rsidRPr="00D501CF" w:rsidRDefault="00D501CF" w:rsidP="002D3A19">
      <w:pPr>
        <w:rPr>
          <w:rFonts w:ascii="Arial" w:eastAsia="Arial" w:hAnsi="Arial" w:cs="Arial"/>
          <w:lang w:val="nl-NL" w:bidi="en-GB"/>
        </w:rPr>
      </w:pPr>
      <w:r>
        <w:rPr>
          <w:rFonts w:ascii="Arial" w:eastAsia="Arial" w:hAnsi="Arial" w:cs="Arial"/>
          <w:lang w:val="nl-NL" w:bidi="en-GB"/>
        </w:rPr>
        <w:t>Hij voegt eraan toe dat overtollige verf</w:t>
      </w:r>
      <w:r w:rsidR="0000594C">
        <w:rPr>
          <w:rFonts w:ascii="Arial" w:eastAsia="Arial" w:hAnsi="Arial" w:cs="Arial"/>
          <w:lang w:val="nl-NL" w:bidi="en-GB"/>
        </w:rPr>
        <w:t>,</w:t>
      </w:r>
      <w:r>
        <w:rPr>
          <w:rFonts w:ascii="Arial" w:eastAsia="Arial" w:hAnsi="Arial" w:cs="Arial"/>
          <w:lang w:val="nl-NL" w:bidi="en-GB"/>
        </w:rPr>
        <w:t xml:space="preserve"> die niet hergebruikt kan worden</w:t>
      </w:r>
      <w:r w:rsidR="0000594C">
        <w:rPr>
          <w:rFonts w:ascii="Arial" w:eastAsia="Arial" w:hAnsi="Arial" w:cs="Arial"/>
          <w:lang w:val="nl-NL" w:bidi="en-GB"/>
        </w:rPr>
        <w:t>,</w:t>
      </w:r>
      <w:r>
        <w:rPr>
          <w:rFonts w:ascii="Arial" w:eastAsia="Arial" w:hAnsi="Arial" w:cs="Arial"/>
          <w:lang w:val="nl-NL" w:bidi="en-GB"/>
        </w:rPr>
        <w:t xml:space="preserve"> verzameld, gefilterd en </w:t>
      </w:r>
      <w:r w:rsidR="0000594C">
        <w:rPr>
          <w:rFonts w:ascii="Arial" w:eastAsia="Arial" w:hAnsi="Arial" w:cs="Arial"/>
          <w:lang w:val="nl-NL" w:bidi="en-GB"/>
        </w:rPr>
        <w:t xml:space="preserve">verwerkt wordt </w:t>
      </w:r>
      <w:r>
        <w:rPr>
          <w:rFonts w:ascii="Arial" w:eastAsia="Arial" w:hAnsi="Arial" w:cs="Arial"/>
          <w:lang w:val="nl-NL" w:bidi="en-GB"/>
        </w:rPr>
        <w:t xml:space="preserve">op een milieuvriendelijke manier. </w:t>
      </w:r>
    </w:p>
    <w:p w14:paraId="00D11FE3" w14:textId="77777777" w:rsidR="00592FE0" w:rsidRPr="0000594C" w:rsidRDefault="00592FE0" w:rsidP="002D3A19">
      <w:pPr>
        <w:rPr>
          <w:rFonts w:ascii="Arial" w:eastAsia="Times New Roman" w:hAnsi="Arial" w:cs="Arial"/>
          <w:szCs w:val="20"/>
          <w:lang w:val="nl-NL" w:eastAsia="da-DK"/>
        </w:rPr>
      </w:pPr>
    </w:p>
    <w:p w14:paraId="275AE875" w14:textId="65949EBA" w:rsidR="00D501CF" w:rsidRPr="00D501CF" w:rsidRDefault="00D501CF" w:rsidP="002D3A19">
      <w:pPr>
        <w:rPr>
          <w:rFonts w:ascii="Arial" w:eastAsia="Times New Roman" w:hAnsi="Arial" w:cs="Arial"/>
          <w:b/>
          <w:szCs w:val="20"/>
          <w:lang w:val="nl-NL" w:bidi="en-GB"/>
        </w:rPr>
      </w:pPr>
      <w:r w:rsidRPr="00D501CF">
        <w:rPr>
          <w:rFonts w:ascii="Arial" w:eastAsia="Times New Roman" w:hAnsi="Arial" w:cs="Arial"/>
          <w:b/>
          <w:szCs w:val="20"/>
          <w:lang w:val="nl-NL" w:bidi="en-GB"/>
        </w:rPr>
        <w:t>Nieuwe droogoven verminderd energieconsumptie</w:t>
      </w:r>
    </w:p>
    <w:p w14:paraId="7E7CBFE3" w14:textId="087AD4B5" w:rsidR="00D501CF" w:rsidRDefault="00D501CF" w:rsidP="00592FE0">
      <w:pPr>
        <w:rPr>
          <w:rFonts w:ascii="Arial" w:eastAsia="Arial" w:hAnsi="Arial" w:cs="Arial"/>
          <w:lang w:val="nl-NL" w:bidi="en-GB"/>
        </w:rPr>
      </w:pPr>
      <w:r w:rsidRPr="0000594C">
        <w:rPr>
          <w:rFonts w:ascii="Arial" w:eastAsia="Arial" w:hAnsi="Arial" w:cs="Arial"/>
          <w:lang w:val="nl-NL" w:bidi="en-GB"/>
        </w:rPr>
        <w:t>In tot</w:t>
      </w:r>
      <w:r w:rsidR="0000594C" w:rsidRPr="0000594C">
        <w:rPr>
          <w:rFonts w:ascii="Arial" w:eastAsia="Arial" w:hAnsi="Arial" w:cs="Arial"/>
          <w:lang w:val="nl-NL" w:bidi="en-GB"/>
        </w:rPr>
        <w:t>a</w:t>
      </w:r>
      <w:r w:rsidRPr="0000594C">
        <w:rPr>
          <w:rFonts w:ascii="Arial" w:eastAsia="Arial" w:hAnsi="Arial" w:cs="Arial"/>
          <w:lang w:val="nl-NL" w:bidi="en-GB"/>
        </w:rPr>
        <w:t>al investeerde Tr</w:t>
      </w:r>
      <w:r w:rsidR="0000594C">
        <w:rPr>
          <w:rFonts w:ascii="Arial" w:eastAsia="Arial" w:hAnsi="Arial" w:cs="Arial"/>
          <w:lang w:val="nl-NL" w:bidi="en-GB"/>
        </w:rPr>
        <w:t>oldtekt in de periode 2015-2017</w:t>
      </w:r>
      <w:r w:rsidRPr="0000594C">
        <w:rPr>
          <w:rFonts w:ascii="Arial" w:eastAsia="Arial" w:hAnsi="Arial" w:cs="Arial"/>
          <w:lang w:val="nl-NL" w:bidi="en-GB"/>
        </w:rPr>
        <w:t xml:space="preserve"> meer dan 100 miljoen Deense Kroon in de productiefaciliteit. </w:t>
      </w:r>
    </w:p>
    <w:p w14:paraId="6B3ED7C0" w14:textId="77777777" w:rsidR="00F36D17" w:rsidRPr="0000594C" w:rsidRDefault="00F36D17" w:rsidP="00592FE0">
      <w:pPr>
        <w:rPr>
          <w:rFonts w:ascii="Arial" w:eastAsia="Arial" w:hAnsi="Arial" w:cs="Arial"/>
          <w:lang w:val="nl-NL" w:bidi="en-GB"/>
        </w:rPr>
      </w:pPr>
    </w:p>
    <w:p w14:paraId="2F03FE82" w14:textId="77777777" w:rsidR="00F36D17" w:rsidRDefault="00D501CF" w:rsidP="00592FE0">
      <w:pPr>
        <w:rPr>
          <w:rFonts w:ascii="Arial" w:eastAsia="Arial" w:hAnsi="Arial" w:cs="Arial"/>
          <w:szCs w:val="20"/>
          <w:lang w:val="nl-NL" w:bidi="en-GB"/>
        </w:rPr>
      </w:pPr>
      <w:r>
        <w:rPr>
          <w:rFonts w:ascii="Arial" w:eastAsia="Arial" w:hAnsi="Arial" w:cs="Arial"/>
          <w:szCs w:val="20"/>
          <w:lang w:val="nl-NL" w:bidi="en-GB"/>
        </w:rPr>
        <w:t xml:space="preserve">“Dat betekent dat we gedurende deze periode onze </w:t>
      </w:r>
      <w:r w:rsidR="0000594C">
        <w:rPr>
          <w:rFonts w:ascii="Arial" w:eastAsia="Arial" w:hAnsi="Arial" w:cs="Arial"/>
          <w:szCs w:val="20"/>
          <w:lang w:val="nl-NL" w:bidi="en-GB"/>
        </w:rPr>
        <w:t>productiecapaciteit</w:t>
      </w:r>
      <w:r>
        <w:rPr>
          <w:rFonts w:ascii="Arial" w:eastAsia="Arial" w:hAnsi="Arial" w:cs="Arial"/>
          <w:szCs w:val="20"/>
          <w:lang w:val="nl-NL" w:bidi="en-GB"/>
        </w:rPr>
        <w:t xml:space="preserve"> hebben uitgebreid met 40%. Tegelijkertijd hebben we echter onze energie- en bronconsumptie </w:t>
      </w:r>
      <w:r w:rsidR="0000594C">
        <w:rPr>
          <w:rFonts w:ascii="Arial" w:eastAsia="Arial" w:hAnsi="Arial" w:cs="Arial"/>
          <w:szCs w:val="20"/>
          <w:lang w:val="nl-NL" w:bidi="en-GB"/>
        </w:rPr>
        <w:t>geoptimaliseerd</w:t>
      </w:r>
      <w:r>
        <w:rPr>
          <w:rFonts w:ascii="Arial" w:eastAsia="Arial" w:hAnsi="Arial" w:cs="Arial"/>
          <w:szCs w:val="20"/>
          <w:lang w:val="nl-NL" w:bidi="en-GB"/>
        </w:rPr>
        <w:t xml:space="preserve"> op verschillende gebieden. Dit is volledig in lijn met onze strategie, die gebaseerd is op de duurzame Cradle to Cradle principes”, legt Peer Leth uit. </w:t>
      </w:r>
    </w:p>
    <w:p w14:paraId="20C71057" w14:textId="77777777" w:rsidR="00F36D17" w:rsidRDefault="00F36D17" w:rsidP="00592FE0">
      <w:pPr>
        <w:rPr>
          <w:rFonts w:ascii="Arial" w:eastAsia="Arial" w:hAnsi="Arial" w:cs="Arial"/>
          <w:szCs w:val="20"/>
          <w:lang w:val="nl-NL" w:bidi="en-GB"/>
        </w:rPr>
      </w:pPr>
    </w:p>
    <w:p w14:paraId="31CC809F" w14:textId="4747990B" w:rsidR="00D501CF" w:rsidRDefault="00D501CF" w:rsidP="00592FE0">
      <w:pPr>
        <w:rPr>
          <w:rFonts w:ascii="Arial" w:eastAsia="Arial" w:hAnsi="Arial" w:cs="Arial"/>
          <w:szCs w:val="20"/>
          <w:lang w:val="nl-NL" w:bidi="en-GB"/>
        </w:rPr>
      </w:pPr>
      <w:r>
        <w:rPr>
          <w:rFonts w:ascii="Arial" w:eastAsia="Arial" w:hAnsi="Arial" w:cs="Arial"/>
          <w:szCs w:val="20"/>
          <w:lang w:val="nl-NL" w:bidi="en-GB"/>
        </w:rPr>
        <w:t xml:space="preserve">Volgens het nieuwe CSR rapport heeft Troldtekt haar energieconsumptie per geproduceerd akoestisch paneel met 17% verminderd, van 2015-2016. Dit kan worden toegeschreven aan onder andere de nieuwe en efficiëntere droogoven, die heeft gezorgd voor een vermindering van 50% van de energie, </w:t>
      </w:r>
      <w:r w:rsidR="0000594C">
        <w:rPr>
          <w:rFonts w:ascii="Arial" w:eastAsia="Arial" w:hAnsi="Arial" w:cs="Arial"/>
          <w:szCs w:val="20"/>
          <w:lang w:val="nl-NL" w:bidi="en-GB"/>
        </w:rPr>
        <w:t>gebruikt</w:t>
      </w:r>
      <w:r>
        <w:rPr>
          <w:rFonts w:ascii="Arial" w:eastAsia="Arial" w:hAnsi="Arial" w:cs="Arial"/>
          <w:szCs w:val="20"/>
          <w:lang w:val="nl-NL" w:bidi="en-GB"/>
        </w:rPr>
        <w:t xml:space="preserve"> voor het drogen van de akoestische panelen. </w:t>
      </w:r>
    </w:p>
    <w:p w14:paraId="43003ACF" w14:textId="65D38569" w:rsidR="00592FE0" w:rsidRPr="00F36D17" w:rsidRDefault="00592FE0" w:rsidP="002D3A19">
      <w:pPr>
        <w:rPr>
          <w:rFonts w:ascii="Arial" w:eastAsia="Arial" w:hAnsi="Arial" w:cs="Arial"/>
          <w:lang w:val="nl-NL" w:bidi="en-GB"/>
        </w:rPr>
      </w:pPr>
    </w:p>
    <w:p w14:paraId="663F9DB8" w14:textId="31928784" w:rsidR="00D501CF" w:rsidRPr="00D501CF" w:rsidRDefault="00D501CF" w:rsidP="002D3A19">
      <w:pPr>
        <w:rPr>
          <w:rFonts w:ascii="Arial" w:eastAsia="Times New Roman" w:hAnsi="Arial" w:cs="Arial"/>
          <w:b/>
          <w:szCs w:val="20"/>
          <w:lang w:val="nl-NL" w:bidi="en-GB"/>
        </w:rPr>
      </w:pPr>
      <w:r w:rsidRPr="00D501CF">
        <w:rPr>
          <w:rFonts w:ascii="Arial" w:eastAsia="Times New Roman" w:hAnsi="Arial" w:cs="Arial"/>
          <w:b/>
          <w:szCs w:val="20"/>
          <w:lang w:val="nl-NL" w:bidi="en-GB"/>
        </w:rPr>
        <w:t>Sortering en sociale steun</w:t>
      </w:r>
    </w:p>
    <w:p w14:paraId="7E29D046" w14:textId="08C1BE7E" w:rsidR="00D501CF" w:rsidRPr="00D501CF" w:rsidRDefault="00D501CF" w:rsidP="002D3A19">
      <w:pPr>
        <w:rPr>
          <w:rFonts w:ascii="Arial" w:eastAsia="Times New Roman" w:hAnsi="Arial" w:cs="Arial"/>
          <w:b/>
          <w:szCs w:val="20"/>
          <w:lang w:val="nl-NL" w:bidi="en-GB"/>
        </w:rPr>
      </w:pPr>
      <w:proofErr w:type="spellStart"/>
      <w:r w:rsidRPr="00F36D17">
        <w:rPr>
          <w:rFonts w:ascii="Arial" w:eastAsia="Arial" w:hAnsi="Arial" w:cs="Arial"/>
          <w:lang w:val="da-DK" w:bidi="en-GB"/>
        </w:rPr>
        <w:t>Andere</w:t>
      </w:r>
      <w:proofErr w:type="spellEnd"/>
      <w:r w:rsidRPr="00F36D17">
        <w:rPr>
          <w:rFonts w:ascii="Arial" w:eastAsia="Arial" w:hAnsi="Arial" w:cs="Arial"/>
          <w:lang w:val="da-DK" w:bidi="en-GB"/>
        </w:rPr>
        <w:t xml:space="preserve"> CSR </w:t>
      </w:r>
      <w:proofErr w:type="spellStart"/>
      <w:r w:rsidRPr="00F36D17">
        <w:rPr>
          <w:rFonts w:ascii="Arial" w:eastAsia="Arial" w:hAnsi="Arial" w:cs="Arial"/>
          <w:lang w:val="da-DK" w:bidi="en-GB"/>
        </w:rPr>
        <w:t>initiatieven</w:t>
      </w:r>
      <w:proofErr w:type="spellEnd"/>
      <w:r w:rsidRPr="00F36D17">
        <w:rPr>
          <w:rFonts w:ascii="Arial" w:eastAsia="Arial" w:hAnsi="Arial" w:cs="Arial"/>
          <w:lang w:val="da-DK" w:bidi="en-GB"/>
        </w:rPr>
        <w:t xml:space="preserve"> </w:t>
      </w:r>
      <w:proofErr w:type="spellStart"/>
      <w:r w:rsidRPr="00F36D17">
        <w:rPr>
          <w:rFonts w:ascii="Arial" w:eastAsia="Arial" w:hAnsi="Arial" w:cs="Arial"/>
          <w:lang w:val="da-DK" w:bidi="en-GB"/>
        </w:rPr>
        <w:t>beschreven</w:t>
      </w:r>
      <w:proofErr w:type="spellEnd"/>
      <w:r w:rsidRPr="00F36D17">
        <w:rPr>
          <w:rFonts w:ascii="Arial" w:eastAsia="Arial" w:hAnsi="Arial" w:cs="Arial"/>
          <w:lang w:val="da-DK" w:bidi="en-GB"/>
        </w:rPr>
        <w:t xml:space="preserve"> in </w:t>
      </w:r>
      <w:proofErr w:type="spellStart"/>
      <w:r w:rsidR="008B3350" w:rsidRPr="00F36D17">
        <w:rPr>
          <w:rFonts w:ascii="Arial" w:eastAsia="Arial" w:hAnsi="Arial" w:cs="Arial"/>
          <w:lang w:val="da-DK" w:bidi="en-GB"/>
        </w:rPr>
        <w:t>Troldtekt’s</w:t>
      </w:r>
      <w:proofErr w:type="spellEnd"/>
      <w:r w:rsidR="008B3350" w:rsidRPr="00F36D17">
        <w:rPr>
          <w:rFonts w:ascii="Arial" w:eastAsia="Arial" w:hAnsi="Arial" w:cs="Arial"/>
          <w:lang w:val="da-DK" w:bidi="en-GB"/>
        </w:rPr>
        <w:t xml:space="preserve"> </w:t>
      </w:r>
      <w:r w:rsidRPr="00F36D17">
        <w:rPr>
          <w:rFonts w:ascii="Arial" w:eastAsia="Arial" w:hAnsi="Arial" w:cs="Arial"/>
          <w:lang w:val="da-DK" w:bidi="en-GB"/>
        </w:rPr>
        <w:t xml:space="preserve">rapport </w:t>
      </w:r>
      <w:proofErr w:type="spellStart"/>
      <w:r w:rsidR="008B3350" w:rsidRPr="00F36D17">
        <w:rPr>
          <w:rFonts w:ascii="Arial" w:eastAsia="Arial" w:hAnsi="Arial" w:cs="Arial"/>
          <w:lang w:val="da-DK" w:bidi="en-GB"/>
        </w:rPr>
        <w:t>voor</w:t>
      </w:r>
      <w:proofErr w:type="spellEnd"/>
      <w:r w:rsidRPr="00F36D17">
        <w:rPr>
          <w:rFonts w:ascii="Arial" w:eastAsia="Arial" w:hAnsi="Arial" w:cs="Arial"/>
          <w:lang w:val="da-DK" w:bidi="en-GB"/>
        </w:rPr>
        <w:t xml:space="preserve"> 2016 </w:t>
      </w:r>
      <w:proofErr w:type="spellStart"/>
      <w:r w:rsidRPr="00F36D17">
        <w:rPr>
          <w:rFonts w:ascii="Arial" w:eastAsia="Arial" w:hAnsi="Arial" w:cs="Arial"/>
          <w:lang w:val="da-DK" w:bidi="en-GB"/>
        </w:rPr>
        <w:t>omvatten</w:t>
      </w:r>
      <w:proofErr w:type="spellEnd"/>
      <w:r w:rsidRPr="00F36D17">
        <w:rPr>
          <w:rFonts w:ascii="Arial" w:eastAsia="Arial" w:hAnsi="Arial" w:cs="Arial"/>
          <w:lang w:val="da-DK" w:bidi="en-GB"/>
        </w:rPr>
        <w:t xml:space="preserve">: </w:t>
      </w:r>
    </w:p>
    <w:p w14:paraId="53C5C2F5" w14:textId="191F51DD" w:rsidR="00210A84" w:rsidRPr="00F36D17" w:rsidRDefault="00210A84" w:rsidP="002D3A19">
      <w:pPr>
        <w:rPr>
          <w:rFonts w:ascii="Arial" w:eastAsia="Times New Roman" w:hAnsi="Arial" w:cs="Arial"/>
          <w:szCs w:val="20"/>
          <w:lang w:val="da-DK" w:eastAsia="da-DK"/>
        </w:rPr>
      </w:pPr>
    </w:p>
    <w:p w14:paraId="7040AFBA" w14:textId="189DD90B" w:rsidR="008B3350" w:rsidRPr="008B3350" w:rsidRDefault="008B3350" w:rsidP="00210A84">
      <w:pPr>
        <w:pStyle w:val="Listeafsnit"/>
        <w:numPr>
          <w:ilvl w:val="0"/>
          <w:numId w:val="37"/>
        </w:numPr>
        <w:rPr>
          <w:rFonts w:ascii="Arial" w:hAnsi="Arial" w:cs="Arial"/>
          <w:lang w:val="nl-NL" w:eastAsia="da-DK"/>
        </w:rPr>
      </w:pPr>
      <w:r w:rsidRPr="008B3350">
        <w:rPr>
          <w:rFonts w:ascii="Arial" w:hAnsi="Arial" w:cs="Arial"/>
          <w:lang w:val="nl-NL" w:eastAsia="da-DK"/>
        </w:rPr>
        <w:t xml:space="preserve">Een nieuw sorteersysteem in de fabriek </w:t>
      </w:r>
      <w:r w:rsidR="0000594C">
        <w:rPr>
          <w:rFonts w:ascii="Arial" w:hAnsi="Arial" w:cs="Arial"/>
          <w:lang w:val="nl-NL" w:eastAsia="da-DK"/>
        </w:rPr>
        <w:t>dat</w:t>
      </w:r>
      <w:r w:rsidRPr="008B3350">
        <w:rPr>
          <w:rFonts w:ascii="Arial" w:hAnsi="Arial" w:cs="Arial"/>
          <w:lang w:val="nl-NL" w:eastAsia="da-DK"/>
        </w:rPr>
        <w:t xml:space="preserve"> correcte afvalverwerking garandeert, zodat zoveel mogelijk afval </w:t>
      </w:r>
      <w:r w:rsidR="0000594C" w:rsidRPr="008B3350">
        <w:rPr>
          <w:rFonts w:ascii="Arial" w:hAnsi="Arial" w:cs="Arial"/>
          <w:lang w:val="nl-NL" w:eastAsia="da-DK"/>
        </w:rPr>
        <w:t>gerecycle</w:t>
      </w:r>
      <w:r w:rsidR="0000594C">
        <w:rPr>
          <w:rFonts w:ascii="Arial" w:hAnsi="Arial" w:cs="Arial"/>
          <w:lang w:val="nl-NL" w:eastAsia="da-DK"/>
        </w:rPr>
        <w:t>d</w:t>
      </w:r>
      <w:r w:rsidRPr="008B3350">
        <w:rPr>
          <w:rFonts w:ascii="Arial" w:hAnsi="Arial" w:cs="Arial"/>
          <w:lang w:val="nl-NL" w:eastAsia="da-DK"/>
        </w:rPr>
        <w:t xml:space="preserve"> wordt</w:t>
      </w:r>
    </w:p>
    <w:p w14:paraId="7BB8AEAD" w14:textId="3FBFBE18" w:rsidR="008B3350" w:rsidRPr="008B3350" w:rsidRDefault="008B3350" w:rsidP="00210A84">
      <w:pPr>
        <w:pStyle w:val="Listeafsnit"/>
        <w:numPr>
          <w:ilvl w:val="0"/>
          <w:numId w:val="37"/>
        </w:numPr>
        <w:rPr>
          <w:rFonts w:ascii="Arial" w:hAnsi="Arial" w:cs="Arial"/>
          <w:lang w:val="nl-NL" w:eastAsia="da-DK"/>
        </w:rPr>
      </w:pPr>
      <w:r w:rsidRPr="008B3350">
        <w:rPr>
          <w:rFonts w:ascii="Arial" w:hAnsi="Arial" w:cs="Arial"/>
          <w:lang w:val="nl-NL" w:eastAsia="da-DK"/>
        </w:rPr>
        <w:t>Troldtekt heeft gedoneerd aan HUSET in Herning, een toevluchtsoord voor soci</w:t>
      </w:r>
      <w:r>
        <w:rPr>
          <w:rFonts w:ascii="Arial" w:hAnsi="Arial" w:cs="Arial"/>
          <w:lang w:val="nl-NL" w:eastAsia="da-DK"/>
        </w:rPr>
        <w:t>a</w:t>
      </w:r>
      <w:r w:rsidRPr="008B3350">
        <w:rPr>
          <w:rFonts w:ascii="Arial" w:hAnsi="Arial" w:cs="Arial"/>
          <w:lang w:val="nl-NL" w:eastAsia="da-DK"/>
        </w:rPr>
        <w:t>al benadeelde personen</w:t>
      </w:r>
    </w:p>
    <w:p w14:paraId="39EC8599" w14:textId="593BD540" w:rsidR="008B3350" w:rsidRPr="008B3350" w:rsidRDefault="008B3350" w:rsidP="00210A84">
      <w:pPr>
        <w:pStyle w:val="Listeafsnit"/>
        <w:numPr>
          <w:ilvl w:val="0"/>
          <w:numId w:val="37"/>
        </w:numPr>
        <w:rPr>
          <w:rFonts w:ascii="Arial" w:hAnsi="Arial" w:cs="Arial"/>
          <w:lang w:val="nl-NL" w:eastAsia="da-DK"/>
        </w:rPr>
      </w:pPr>
      <w:r w:rsidRPr="008B3350">
        <w:rPr>
          <w:rFonts w:ascii="Arial" w:hAnsi="Arial" w:cs="Arial"/>
          <w:lang w:val="nl-NL" w:eastAsia="da-DK"/>
        </w:rPr>
        <w:t xml:space="preserve">Ongeveer 300 burgers uit de </w:t>
      </w:r>
      <w:r w:rsidR="0000594C" w:rsidRPr="008B3350">
        <w:rPr>
          <w:rFonts w:ascii="Arial" w:hAnsi="Arial" w:cs="Arial"/>
          <w:lang w:val="nl-NL" w:eastAsia="da-DK"/>
        </w:rPr>
        <w:t>lokale</w:t>
      </w:r>
      <w:r w:rsidRPr="008B3350">
        <w:rPr>
          <w:rFonts w:ascii="Arial" w:hAnsi="Arial" w:cs="Arial"/>
          <w:lang w:val="nl-NL" w:eastAsia="da-DK"/>
        </w:rPr>
        <w:t xml:space="preserve"> gemeenschap woonde Troldtekt</w:t>
      </w:r>
      <w:r>
        <w:rPr>
          <w:rFonts w:ascii="Arial" w:hAnsi="Arial" w:cs="Arial"/>
          <w:lang w:val="nl-NL" w:eastAsia="da-DK"/>
        </w:rPr>
        <w:t>’s open-fabriek evenement bij</w:t>
      </w:r>
    </w:p>
    <w:p w14:paraId="1E7A154B" w14:textId="1C1B4524" w:rsidR="008B3350" w:rsidRPr="008B3350" w:rsidRDefault="008B3350" w:rsidP="00210A84">
      <w:pPr>
        <w:pStyle w:val="Listeafsnit"/>
        <w:numPr>
          <w:ilvl w:val="0"/>
          <w:numId w:val="37"/>
        </w:numPr>
        <w:rPr>
          <w:rFonts w:ascii="Arial" w:hAnsi="Arial" w:cs="Arial"/>
          <w:lang w:val="nl-NL" w:eastAsia="da-DK"/>
        </w:rPr>
      </w:pPr>
      <w:r w:rsidRPr="008B3350">
        <w:rPr>
          <w:rFonts w:ascii="Arial" w:hAnsi="Arial" w:cs="Arial"/>
          <w:lang w:val="nl-NL" w:eastAsia="da-DK"/>
        </w:rPr>
        <w:t>Troldtekt’s management heeft gewerkt aan het toekomstbestendig maken van de</w:t>
      </w:r>
      <w:r>
        <w:rPr>
          <w:rFonts w:ascii="Arial" w:hAnsi="Arial" w:cs="Arial"/>
          <w:lang w:val="nl-NL" w:eastAsia="da-DK"/>
        </w:rPr>
        <w:t xml:space="preserve"> anticorruptie</w:t>
      </w:r>
      <w:r w:rsidRPr="008B3350">
        <w:rPr>
          <w:rFonts w:ascii="Arial" w:hAnsi="Arial" w:cs="Arial"/>
          <w:lang w:val="nl-NL" w:eastAsia="da-DK"/>
        </w:rPr>
        <w:t xml:space="preserve"> richtlijnen van het bedrijf</w:t>
      </w:r>
      <w:r>
        <w:rPr>
          <w:rFonts w:ascii="Arial" w:hAnsi="Arial" w:cs="Arial"/>
          <w:lang w:val="nl-NL" w:eastAsia="da-DK"/>
        </w:rPr>
        <w:t>, zodat het bedrijf klaar is voor export naar nieuwe markten</w:t>
      </w:r>
    </w:p>
    <w:p w14:paraId="06F0C114" w14:textId="10339F71" w:rsidR="00210A84" w:rsidRPr="00F36D17" w:rsidRDefault="00210A84" w:rsidP="00210A84">
      <w:pPr>
        <w:rPr>
          <w:rFonts w:ascii="Arial" w:hAnsi="Arial" w:cs="Arial"/>
          <w:lang w:val="nl-NL" w:eastAsia="da-DK"/>
        </w:rPr>
      </w:pPr>
    </w:p>
    <w:p w14:paraId="5D383F48" w14:textId="7AC5A315" w:rsidR="008B3350" w:rsidRPr="008B3350" w:rsidRDefault="00F36D17" w:rsidP="00210A84">
      <w:pPr>
        <w:rPr>
          <w:rFonts w:ascii="Arial" w:hAnsi="Arial" w:cs="Arial"/>
          <w:lang w:val="nl-NL" w:eastAsia="da-DK"/>
        </w:rPr>
      </w:pPr>
      <w:hyperlink r:id="rId8" w:history="1">
        <w:r w:rsidR="008B3350" w:rsidRPr="00F36D17">
          <w:rPr>
            <w:rStyle w:val="Hyperlink"/>
            <w:rFonts w:ascii="Arial" w:eastAsia="Arial" w:hAnsi="Arial" w:cs="Arial"/>
            <w:lang w:val="nl-NL" w:bidi="en-GB"/>
          </w:rPr>
          <w:t>Lees het hele rapport op de Troldtekt website</w:t>
        </w:r>
      </w:hyperlink>
    </w:p>
    <w:p w14:paraId="2B1A5706" w14:textId="3C0A48C3" w:rsidR="00210A84" w:rsidRPr="008B3350" w:rsidRDefault="00210A84" w:rsidP="00210A84">
      <w:pPr>
        <w:rPr>
          <w:rFonts w:ascii="Arial" w:hAnsi="Arial" w:cs="Arial"/>
          <w:lang w:val="nl-NL" w:eastAsia="da-DK"/>
        </w:rPr>
      </w:pPr>
    </w:p>
    <w:p w14:paraId="2BFAD4E7" w14:textId="77777777" w:rsidR="003972FE" w:rsidRPr="008B3350" w:rsidRDefault="003972FE" w:rsidP="00210A84">
      <w:pPr>
        <w:rPr>
          <w:rStyle w:val="Strk"/>
          <w:rFonts w:ascii="Arial" w:hAnsi="Arial" w:cs="Arial"/>
          <w:szCs w:val="20"/>
          <w:lang w:val="nl-NL"/>
        </w:rPr>
      </w:pPr>
    </w:p>
    <w:p w14:paraId="3F6A7A7E" w14:textId="393A8056" w:rsidR="00210A84" w:rsidRPr="00F36D17" w:rsidRDefault="00210A84" w:rsidP="00210A84">
      <w:pPr>
        <w:rPr>
          <w:rStyle w:val="Strk"/>
          <w:rFonts w:ascii="Arial" w:eastAsia="Arial" w:hAnsi="Arial" w:cs="Arial"/>
          <w:szCs w:val="20"/>
          <w:lang w:val="da-DK" w:bidi="en-GB"/>
        </w:rPr>
      </w:pPr>
    </w:p>
    <w:p w14:paraId="3F180B2B" w14:textId="77777777" w:rsidR="00F36D17" w:rsidRDefault="00F36D17">
      <w:pPr>
        <w:spacing w:after="200" w:line="276" w:lineRule="auto"/>
        <w:rPr>
          <w:rStyle w:val="Strk"/>
          <w:rFonts w:ascii="Arial" w:eastAsia="Arial" w:hAnsi="Arial" w:cs="Arial"/>
          <w:szCs w:val="20"/>
          <w:lang w:val="en-GB" w:bidi="en-GB"/>
        </w:rPr>
      </w:pPr>
      <w:r>
        <w:rPr>
          <w:rStyle w:val="Strk"/>
          <w:rFonts w:ascii="Arial" w:eastAsia="Arial" w:hAnsi="Arial" w:cs="Arial"/>
          <w:szCs w:val="20"/>
          <w:lang w:val="en-GB" w:bidi="en-GB"/>
        </w:rPr>
        <w:br w:type="page"/>
      </w:r>
    </w:p>
    <w:p w14:paraId="3050F7A9" w14:textId="0B0E4FCC" w:rsidR="008B3350" w:rsidRDefault="008B3350" w:rsidP="00210A84">
      <w:pPr>
        <w:rPr>
          <w:rStyle w:val="Strk"/>
          <w:rFonts w:ascii="Arial" w:eastAsia="Arial" w:hAnsi="Arial" w:cs="Arial"/>
          <w:szCs w:val="20"/>
          <w:lang w:val="en-GB" w:bidi="en-GB"/>
        </w:rPr>
      </w:pPr>
      <w:r>
        <w:rPr>
          <w:rStyle w:val="Strk"/>
          <w:rFonts w:ascii="Arial" w:eastAsia="Arial" w:hAnsi="Arial" w:cs="Arial"/>
          <w:szCs w:val="20"/>
          <w:lang w:val="en-GB" w:bidi="en-GB"/>
        </w:rPr>
        <w:lastRenderedPageBreak/>
        <w:t>FEITEN OVER TROLDTEKT:</w:t>
      </w:r>
    </w:p>
    <w:p w14:paraId="2D39D62D" w14:textId="77777777" w:rsidR="008B3350" w:rsidRPr="004E5820" w:rsidRDefault="008B3350" w:rsidP="00210A84">
      <w:pPr>
        <w:rPr>
          <w:rFonts w:ascii="Arial" w:hAnsi="Arial" w:cs="Arial"/>
          <w:szCs w:val="20"/>
        </w:rPr>
      </w:pPr>
    </w:p>
    <w:p w14:paraId="145A23E9" w14:textId="61204BC1" w:rsidR="008B3350" w:rsidRPr="008B3350" w:rsidRDefault="008B3350" w:rsidP="00210A84">
      <w:pPr>
        <w:pStyle w:val="Listeafsnit"/>
        <w:numPr>
          <w:ilvl w:val="0"/>
          <w:numId w:val="38"/>
        </w:numPr>
        <w:rPr>
          <w:rFonts w:ascii="Arial" w:hAnsi="Arial" w:cs="Arial"/>
          <w:szCs w:val="20"/>
          <w:lang w:val="nl-NL"/>
        </w:rPr>
      </w:pPr>
      <w:r w:rsidRPr="008B3350">
        <w:rPr>
          <w:rFonts w:ascii="Arial" w:hAnsi="Arial" w:cs="Arial"/>
          <w:szCs w:val="20"/>
          <w:lang w:val="nl-NL"/>
        </w:rPr>
        <w:t>Troldtekt is een leidende ontwikkelaar en producent van akoestische plafond- en wandoplossingen</w:t>
      </w:r>
    </w:p>
    <w:p w14:paraId="2F07081A" w14:textId="5EE410D1" w:rsidR="008B3350" w:rsidRPr="008B3350" w:rsidRDefault="008B3350" w:rsidP="00210A84">
      <w:pPr>
        <w:pStyle w:val="Listeafsnit"/>
        <w:numPr>
          <w:ilvl w:val="0"/>
          <w:numId w:val="38"/>
        </w:numPr>
        <w:rPr>
          <w:rFonts w:ascii="Arial" w:hAnsi="Arial" w:cs="Arial"/>
          <w:szCs w:val="20"/>
          <w:lang w:val="nl-NL"/>
        </w:rPr>
      </w:pPr>
      <w:r w:rsidRPr="008B3350">
        <w:rPr>
          <w:rFonts w:ascii="Arial" w:hAnsi="Arial" w:cs="Arial"/>
          <w:szCs w:val="20"/>
          <w:lang w:val="nl-NL"/>
        </w:rPr>
        <w:t>Sinds 1935 zijn hout en cement de belangrijkste, natuurlijke, ruwe mat</w:t>
      </w:r>
      <w:r w:rsidR="0000594C">
        <w:rPr>
          <w:rFonts w:ascii="Arial" w:hAnsi="Arial" w:cs="Arial"/>
          <w:szCs w:val="20"/>
          <w:lang w:val="nl-NL"/>
        </w:rPr>
        <w:t>er</w:t>
      </w:r>
      <w:r w:rsidRPr="008B3350">
        <w:rPr>
          <w:rFonts w:ascii="Arial" w:hAnsi="Arial" w:cs="Arial"/>
          <w:szCs w:val="20"/>
          <w:lang w:val="nl-NL"/>
        </w:rPr>
        <w:t>ialen in onze productie, die plaatsvindt in Denemarken</w:t>
      </w:r>
      <w:r w:rsidR="0000594C">
        <w:rPr>
          <w:rFonts w:ascii="Arial" w:hAnsi="Arial" w:cs="Arial"/>
          <w:szCs w:val="20"/>
          <w:lang w:val="nl-NL"/>
        </w:rPr>
        <w:t>,</w:t>
      </w:r>
      <w:r w:rsidRPr="008B3350">
        <w:rPr>
          <w:rFonts w:ascii="Arial" w:hAnsi="Arial" w:cs="Arial"/>
          <w:szCs w:val="20"/>
          <w:lang w:val="nl-NL"/>
        </w:rPr>
        <w:t xml:space="preserve"> in modern</w:t>
      </w:r>
      <w:r w:rsidR="0000594C">
        <w:rPr>
          <w:rFonts w:ascii="Arial" w:hAnsi="Arial" w:cs="Arial"/>
          <w:szCs w:val="20"/>
          <w:lang w:val="nl-NL"/>
        </w:rPr>
        <w:t>e</w:t>
      </w:r>
      <w:r w:rsidRPr="008B3350">
        <w:rPr>
          <w:rFonts w:ascii="Arial" w:hAnsi="Arial" w:cs="Arial"/>
          <w:szCs w:val="20"/>
          <w:lang w:val="nl-NL"/>
        </w:rPr>
        <w:t xml:space="preserve"> faciliteiten met een lage impact op het milieu</w:t>
      </w:r>
    </w:p>
    <w:p w14:paraId="08411E59" w14:textId="5A2A97DB" w:rsidR="008B3350" w:rsidRPr="008B3350" w:rsidRDefault="008B3350" w:rsidP="00210A84">
      <w:pPr>
        <w:pStyle w:val="Listeafsnit"/>
        <w:numPr>
          <w:ilvl w:val="0"/>
          <w:numId w:val="38"/>
        </w:numPr>
        <w:rPr>
          <w:rFonts w:ascii="Arial" w:hAnsi="Arial" w:cs="Arial"/>
          <w:szCs w:val="20"/>
          <w:lang w:val="nl-NL"/>
        </w:rPr>
      </w:pPr>
      <w:r w:rsidRPr="008B3350">
        <w:rPr>
          <w:rFonts w:ascii="Arial" w:hAnsi="Arial" w:cs="Arial"/>
          <w:szCs w:val="20"/>
          <w:lang w:val="nl-NL"/>
        </w:rPr>
        <w:t xml:space="preserve">De business strategie van Troldtekt is gebaseerd op het Cradle to Cradle ontwerp concept, </w:t>
      </w:r>
      <w:r w:rsidR="0000594C">
        <w:rPr>
          <w:rFonts w:ascii="Arial" w:hAnsi="Arial" w:cs="Arial"/>
          <w:szCs w:val="20"/>
          <w:lang w:val="nl-NL"/>
        </w:rPr>
        <w:t xml:space="preserve">dat </w:t>
      </w:r>
      <w:r w:rsidRPr="008B3350">
        <w:rPr>
          <w:rFonts w:ascii="Arial" w:hAnsi="Arial" w:cs="Arial"/>
          <w:szCs w:val="20"/>
          <w:lang w:val="nl-NL"/>
        </w:rPr>
        <w:t xml:space="preserve">een belangrijke rol speelt in het verzekeren van </w:t>
      </w:r>
      <w:r>
        <w:rPr>
          <w:rFonts w:ascii="Arial" w:hAnsi="Arial" w:cs="Arial"/>
          <w:szCs w:val="20"/>
          <w:lang w:val="nl-NL"/>
        </w:rPr>
        <w:t>voordelen voor het milieu met het oog op 2022</w:t>
      </w:r>
    </w:p>
    <w:p w14:paraId="7687CFFF" w14:textId="05A02252" w:rsidR="008B3350" w:rsidRPr="008B3350" w:rsidRDefault="008B3350" w:rsidP="00210A84">
      <w:pPr>
        <w:pStyle w:val="Listeafsnit"/>
        <w:numPr>
          <w:ilvl w:val="0"/>
          <w:numId w:val="38"/>
        </w:numPr>
        <w:rPr>
          <w:rFonts w:ascii="Arial" w:hAnsi="Arial" w:cs="Arial"/>
          <w:szCs w:val="20"/>
          <w:lang w:val="nl-NL"/>
        </w:rPr>
      </w:pPr>
      <w:r w:rsidRPr="008B3350">
        <w:rPr>
          <w:rFonts w:ascii="Arial" w:hAnsi="Arial" w:cs="Arial"/>
          <w:szCs w:val="20"/>
          <w:lang w:val="nl-NL"/>
        </w:rPr>
        <w:t>Sinds 2010 behoort Troldtekt tot VN Global Compact</w:t>
      </w:r>
      <w:r>
        <w:rPr>
          <w:rFonts w:ascii="Arial" w:hAnsi="Arial" w:cs="Arial"/>
          <w:szCs w:val="20"/>
          <w:lang w:val="nl-NL"/>
        </w:rPr>
        <w:t>, ’s werelds grootste vrijwillige initiatief voor maatschappelijk verantwoord ondernemen</w:t>
      </w:r>
    </w:p>
    <w:p w14:paraId="6B5149A0" w14:textId="77777777" w:rsidR="008B3350" w:rsidRDefault="008B3350" w:rsidP="00210A84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sz w:val="20"/>
          <w:szCs w:val="20"/>
          <w:lang w:val="en-GB" w:bidi="en-GB"/>
        </w:rPr>
      </w:pPr>
    </w:p>
    <w:p w14:paraId="4C4E0D88" w14:textId="77777777" w:rsidR="00F36D17" w:rsidRDefault="00F36D17" w:rsidP="00210A84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sz w:val="20"/>
          <w:szCs w:val="20"/>
          <w:lang w:val="nl-NL" w:bidi="en-GB"/>
        </w:rPr>
      </w:pPr>
    </w:p>
    <w:p w14:paraId="26D792AA" w14:textId="18714418" w:rsidR="00210A84" w:rsidRPr="008B3350" w:rsidRDefault="008B3350" w:rsidP="00210A8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nl-NL"/>
        </w:rPr>
      </w:pPr>
      <w:r w:rsidRPr="008B3350">
        <w:rPr>
          <w:rFonts w:ascii="Arial" w:eastAsia="Arial" w:hAnsi="Arial" w:cs="Arial"/>
          <w:b/>
          <w:sz w:val="20"/>
          <w:szCs w:val="20"/>
          <w:lang w:val="nl-NL" w:bidi="en-GB"/>
        </w:rPr>
        <w:t>VERDERE INFORMATIE</w:t>
      </w:r>
      <w:r w:rsidR="00210A84" w:rsidRPr="008B3350">
        <w:rPr>
          <w:rFonts w:ascii="Arial" w:eastAsia="Arial" w:hAnsi="Arial" w:cs="Arial"/>
          <w:b/>
          <w:sz w:val="20"/>
          <w:szCs w:val="20"/>
          <w:lang w:val="nl-NL" w:bidi="en-GB"/>
        </w:rPr>
        <w:t>:</w:t>
      </w:r>
      <w:r w:rsidR="00210A84" w:rsidRPr="008B3350">
        <w:rPr>
          <w:rFonts w:ascii="Arial" w:eastAsia="Arial" w:hAnsi="Arial" w:cs="Arial"/>
          <w:b/>
          <w:sz w:val="20"/>
          <w:szCs w:val="20"/>
          <w:lang w:val="nl-NL" w:bidi="en-GB"/>
        </w:rPr>
        <w:br/>
      </w:r>
      <w:r w:rsidR="00210A84" w:rsidRPr="008B3350">
        <w:rPr>
          <w:rFonts w:ascii="Arial" w:eastAsia="Arial" w:hAnsi="Arial" w:cs="Arial"/>
          <w:sz w:val="20"/>
          <w:szCs w:val="20"/>
          <w:lang w:val="nl-NL" w:bidi="en-GB"/>
        </w:rPr>
        <w:t xml:space="preserve">Peer Leth, CEO, Troldtekt A/S: +45 8747 8130 // </w:t>
      </w:r>
      <w:hyperlink r:id="rId9" w:history="1">
        <w:r w:rsidR="00210A84" w:rsidRPr="008B3350">
          <w:rPr>
            <w:rStyle w:val="Hyperlink"/>
            <w:rFonts w:ascii="Arial" w:eastAsia="Arial" w:hAnsi="Arial" w:cs="Arial"/>
            <w:sz w:val="20"/>
            <w:szCs w:val="20"/>
            <w:lang w:val="nl-NL" w:bidi="en-GB"/>
          </w:rPr>
          <w:t>ple@troldtekt.dk</w:t>
        </w:r>
      </w:hyperlink>
      <w:r w:rsidR="00210A84" w:rsidRPr="008B3350">
        <w:rPr>
          <w:rFonts w:ascii="Arial" w:eastAsia="Arial" w:hAnsi="Arial" w:cs="Arial"/>
          <w:sz w:val="20"/>
          <w:szCs w:val="20"/>
          <w:lang w:val="nl-NL" w:bidi="en-GB"/>
        </w:rPr>
        <w:t>   </w:t>
      </w:r>
      <w:r w:rsidR="00210A84" w:rsidRPr="008B3350">
        <w:rPr>
          <w:rFonts w:ascii="Arial" w:eastAsia="Arial" w:hAnsi="Arial" w:cs="Arial"/>
          <w:sz w:val="20"/>
          <w:szCs w:val="20"/>
          <w:lang w:val="nl-NL" w:bidi="en-GB"/>
        </w:rPr>
        <w:br/>
        <w:t xml:space="preserve">Tina Snedker Kristensen, </w:t>
      </w:r>
      <w:r w:rsidRPr="008B3350">
        <w:rPr>
          <w:rFonts w:ascii="Arial" w:eastAsia="Arial" w:hAnsi="Arial" w:cs="Arial"/>
          <w:sz w:val="20"/>
          <w:szCs w:val="20"/>
          <w:lang w:val="nl-NL" w:bidi="en-GB"/>
        </w:rPr>
        <w:t>Hoofd Marketing en Communicatie</w:t>
      </w:r>
      <w:r w:rsidR="00210A84" w:rsidRPr="008B3350">
        <w:rPr>
          <w:rFonts w:ascii="Arial" w:eastAsia="Arial" w:hAnsi="Arial" w:cs="Arial"/>
          <w:sz w:val="20"/>
          <w:szCs w:val="20"/>
          <w:lang w:val="nl-NL" w:bidi="en-GB"/>
        </w:rPr>
        <w:t xml:space="preserve">, Troldtekt A/S: +45 8747 8124 // </w:t>
      </w:r>
      <w:hyperlink r:id="rId10" w:history="1">
        <w:r w:rsidR="00210A84" w:rsidRPr="008B3350">
          <w:rPr>
            <w:rStyle w:val="Hyperlink"/>
            <w:rFonts w:ascii="Arial" w:eastAsia="Arial" w:hAnsi="Arial" w:cs="Arial"/>
            <w:sz w:val="20"/>
            <w:szCs w:val="20"/>
            <w:lang w:val="nl-NL" w:bidi="en-GB"/>
          </w:rPr>
          <w:t>tkr@troldtekt.d</w:t>
        </w:r>
        <w:bookmarkStart w:id="0" w:name="_GoBack"/>
        <w:bookmarkEnd w:id="0"/>
        <w:r w:rsidR="00210A84" w:rsidRPr="008B3350">
          <w:rPr>
            <w:rStyle w:val="Hyperlink"/>
            <w:rFonts w:ascii="Arial" w:eastAsia="Arial" w:hAnsi="Arial" w:cs="Arial"/>
            <w:sz w:val="20"/>
            <w:szCs w:val="20"/>
            <w:lang w:val="nl-NL" w:bidi="en-GB"/>
          </w:rPr>
          <w:t>k</w:t>
        </w:r>
      </w:hyperlink>
      <w:r w:rsidR="00210A84" w:rsidRPr="008B3350">
        <w:rPr>
          <w:rFonts w:ascii="Arial" w:eastAsia="Arial" w:hAnsi="Arial" w:cs="Arial"/>
          <w:sz w:val="20"/>
          <w:szCs w:val="20"/>
          <w:lang w:val="nl-NL" w:bidi="en-GB"/>
        </w:rPr>
        <w:t xml:space="preserve"> </w:t>
      </w:r>
    </w:p>
    <w:sectPr w:rsidR="00210A84" w:rsidRPr="008B3350" w:rsidSect="004E5820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D551" w14:textId="77777777" w:rsidR="007A083E" w:rsidRDefault="007A083E" w:rsidP="00F8517F">
      <w:pPr>
        <w:spacing w:line="240" w:lineRule="auto"/>
      </w:pPr>
      <w:r>
        <w:separator/>
      </w:r>
    </w:p>
  </w:endnote>
  <w:endnote w:type="continuationSeparator" w:id="0">
    <w:p w14:paraId="0B71CC21" w14:textId="77777777" w:rsidR="007A083E" w:rsidRDefault="007A083E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7AD6C356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4FA" w14:textId="77777777" w:rsidR="007A083E" w:rsidRDefault="007A083E" w:rsidP="00F8517F">
      <w:pPr>
        <w:spacing w:line="240" w:lineRule="auto"/>
      </w:pPr>
      <w:r>
        <w:separator/>
      </w:r>
    </w:p>
  </w:footnote>
  <w:footnote w:type="continuationSeparator" w:id="0">
    <w:p w14:paraId="1A14099B" w14:textId="77777777" w:rsidR="007A083E" w:rsidRDefault="007A083E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26CE6DEE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A5FE1"/>
    <w:multiLevelType w:val="hybridMultilevel"/>
    <w:tmpl w:val="EF704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7"/>
  </w:num>
  <w:num w:numId="9">
    <w:abstractNumId w:val="24"/>
  </w:num>
  <w:num w:numId="10">
    <w:abstractNumId w:val="18"/>
  </w:num>
  <w:num w:numId="11">
    <w:abstractNumId w:val="25"/>
  </w:num>
  <w:num w:numId="12">
    <w:abstractNumId w:val="26"/>
  </w:num>
  <w:num w:numId="13">
    <w:abstractNumId w:val="33"/>
  </w:num>
  <w:num w:numId="14">
    <w:abstractNumId w:val="31"/>
  </w:num>
  <w:num w:numId="15">
    <w:abstractNumId w:val="7"/>
  </w:num>
  <w:num w:numId="16">
    <w:abstractNumId w:val="35"/>
  </w:num>
  <w:num w:numId="17">
    <w:abstractNumId w:val="4"/>
  </w:num>
  <w:num w:numId="18">
    <w:abstractNumId w:val="9"/>
  </w:num>
  <w:num w:numId="19">
    <w:abstractNumId w:val="11"/>
  </w:num>
  <w:num w:numId="20">
    <w:abstractNumId w:val="34"/>
  </w:num>
  <w:num w:numId="21">
    <w:abstractNumId w:val="30"/>
  </w:num>
  <w:num w:numId="22">
    <w:abstractNumId w:val="19"/>
  </w:num>
  <w:num w:numId="23">
    <w:abstractNumId w:val="36"/>
  </w:num>
  <w:num w:numId="24">
    <w:abstractNumId w:val="21"/>
  </w:num>
  <w:num w:numId="25">
    <w:abstractNumId w:val="28"/>
  </w:num>
  <w:num w:numId="26">
    <w:abstractNumId w:val="22"/>
  </w:num>
  <w:num w:numId="27">
    <w:abstractNumId w:val="23"/>
  </w:num>
  <w:num w:numId="28">
    <w:abstractNumId w:val="32"/>
  </w:num>
  <w:num w:numId="29">
    <w:abstractNumId w:val="1"/>
  </w:num>
  <w:num w:numId="30">
    <w:abstractNumId w:val="13"/>
  </w:num>
  <w:num w:numId="31">
    <w:abstractNumId w:val="29"/>
  </w:num>
  <w:num w:numId="32">
    <w:abstractNumId w:val="3"/>
  </w:num>
  <w:num w:numId="33">
    <w:abstractNumId w:val="2"/>
  </w:num>
  <w:num w:numId="34">
    <w:abstractNumId w:val="6"/>
  </w:num>
  <w:num w:numId="35">
    <w:abstractNumId w:val="37"/>
  </w:num>
  <w:num w:numId="36">
    <w:abstractNumId w:val="5"/>
  </w:num>
  <w:num w:numId="37">
    <w:abstractNumId w:val="2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0594C"/>
    <w:rsid w:val="00013A84"/>
    <w:rsid w:val="0002410B"/>
    <w:rsid w:val="000279EB"/>
    <w:rsid w:val="00036B8C"/>
    <w:rsid w:val="000423DB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06285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F4B0B"/>
    <w:rsid w:val="001F5152"/>
    <w:rsid w:val="001F6D2C"/>
    <w:rsid w:val="00206558"/>
    <w:rsid w:val="00210A84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3A19"/>
    <w:rsid w:val="002D44BD"/>
    <w:rsid w:val="002E4C7C"/>
    <w:rsid w:val="002E78FC"/>
    <w:rsid w:val="00300144"/>
    <w:rsid w:val="00331F06"/>
    <w:rsid w:val="00335A8A"/>
    <w:rsid w:val="0034163C"/>
    <w:rsid w:val="00352E05"/>
    <w:rsid w:val="003722A7"/>
    <w:rsid w:val="003812E5"/>
    <w:rsid w:val="00381CEC"/>
    <w:rsid w:val="00384960"/>
    <w:rsid w:val="003972FE"/>
    <w:rsid w:val="00397961"/>
    <w:rsid w:val="003A3B53"/>
    <w:rsid w:val="003C3C0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5820"/>
    <w:rsid w:val="004E7180"/>
    <w:rsid w:val="004F00C0"/>
    <w:rsid w:val="004F01E4"/>
    <w:rsid w:val="004F38A9"/>
    <w:rsid w:val="004F4B5E"/>
    <w:rsid w:val="00516BA9"/>
    <w:rsid w:val="005251F0"/>
    <w:rsid w:val="00531375"/>
    <w:rsid w:val="00560E02"/>
    <w:rsid w:val="00562958"/>
    <w:rsid w:val="0056578A"/>
    <w:rsid w:val="00581DB3"/>
    <w:rsid w:val="00586E0C"/>
    <w:rsid w:val="00592FE0"/>
    <w:rsid w:val="005A3FF6"/>
    <w:rsid w:val="005E6972"/>
    <w:rsid w:val="005F52BB"/>
    <w:rsid w:val="005F6144"/>
    <w:rsid w:val="00607F67"/>
    <w:rsid w:val="006137DC"/>
    <w:rsid w:val="00615C57"/>
    <w:rsid w:val="00626534"/>
    <w:rsid w:val="00633D48"/>
    <w:rsid w:val="006352A0"/>
    <w:rsid w:val="006505CA"/>
    <w:rsid w:val="0067063C"/>
    <w:rsid w:val="0067066E"/>
    <w:rsid w:val="006772CD"/>
    <w:rsid w:val="006778B4"/>
    <w:rsid w:val="00677C84"/>
    <w:rsid w:val="00681B9B"/>
    <w:rsid w:val="00684E37"/>
    <w:rsid w:val="006A3CC0"/>
    <w:rsid w:val="006C0BA4"/>
    <w:rsid w:val="006C2582"/>
    <w:rsid w:val="006F0137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83A44"/>
    <w:rsid w:val="00791AA2"/>
    <w:rsid w:val="00794E38"/>
    <w:rsid w:val="007956C7"/>
    <w:rsid w:val="00796225"/>
    <w:rsid w:val="007A083E"/>
    <w:rsid w:val="007C3A73"/>
    <w:rsid w:val="007D75C7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E9B"/>
    <w:rsid w:val="008B3350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E1467"/>
    <w:rsid w:val="009E1665"/>
    <w:rsid w:val="00A074BF"/>
    <w:rsid w:val="00A20E0B"/>
    <w:rsid w:val="00A36E88"/>
    <w:rsid w:val="00A461AC"/>
    <w:rsid w:val="00A57636"/>
    <w:rsid w:val="00A82412"/>
    <w:rsid w:val="00A8615C"/>
    <w:rsid w:val="00A91EB9"/>
    <w:rsid w:val="00A92439"/>
    <w:rsid w:val="00AA1CCA"/>
    <w:rsid w:val="00AB120A"/>
    <w:rsid w:val="00AC21C2"/>
    <w:rsid w:val="00AC4D35"/>
    <w:rsid w:val="00AD1A93"/>
    <w:rsid w:val="00AF38E3"/>
    <w:rsid w:val="00B034C9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F64E1"/>
    <w:rsid w:val="00C076DD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16C45"/>
    <w:rsid w:val="00D2097C"/>
    <w:rsid w:val="00D30996"/>
    <w:rsid w:val="00D411C0"/>
    <w:rsid w:val="00D501CF"/>
    <w:rsid w:val="00D62F79"/>
    <w:rsid w:val="00D741E4"/>
    <w:rsid w:val="00D760F1"/>
    <w:rsid w:val="00D77230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0D7"/>
    <w:rsid w:val="00E57B9E"/>
    <w:rsid w:val="00E57CB5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36D17"/>
    <w:rsid w:val="00F405AF"/>
    <w:rsid w:val="00F45DBD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customStyle="1" w:styleId="Nvn1">
    <w:name w:val="Nævn1"/>
    <w:basedOn w:val="Standardskrifttypeiafsnit"/>
    <w:uiPriority w:val="99"/>
    <w:semiHidden/>
    <w:unhideWhenUsed/>
    <w:rsid w:val="00210A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nl/Milieu-en-MVO/MVO/Troldtekt-en-de-MVO-rapport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kr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@troldtek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7D6E-78A9-4C19-A548-B1F5DA82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F91A8B7F</Template>
  <TotalTime>0</TotalTime>
  <Pages>2</Pages>
  <Words>524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2</cp:revision>
  <cp:lastPrinted>2017-06-07T11:44:00Z</cp:lastPrinted>
  <dcterms:created xsi:type="dcterms:W3CDTF">2018-03-06T15:21:00Z</dcterms:created>
  <dcterms:modified xsi:type="dcterms:W3CDTF">2018-03-06T15:21:00Z</dcterms:modified>
</cp:coreProperties>
</file>