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30AAF" w14:textId="77777777" w:rsidR="00CD62B6" w:rsidRDefault="00CD62B6" w:rsidP="003D32D3">
      <w:pPr>
        <w:pStyle w:val="Rubrik"/>
        <w:rPr>
          <w:rFonts w:ascii="Arial" w:eastAsia="Arial" w:hAnsi="Arial" w:cs="Arial"/>
          <w:lang w:val="nl-NL" w:bidi="en-GB"/>
        </w:rPr>
      </w:pPr>
      <w:proofErr w:type="spellStart"/>
      <w:r w:rsidRPr="00DA4FB6">
        <w:rPr>
          <w:rFonts w:ascii="Arial" w:hAnsi="Arial" w:cs="Arial"/>
          <w:sz w:val="20"/>
          <w:szCs w:val="20"/>
        </w:rPr>
        <w:t>Persbericht</w:t>
      </w:r>
      <w:proofErr w:type="spellEnd"/>
      <w:r w:rsidRPr="00DA4FB6">
        <w:rPr>
          <w:rFonts w:ascii="Arial" w:hAnsi="Arial" w:cs="Arial"/>
          <w:sz w:val="20"/>
          <w:szCs w:val="20"/>
        </w:rPr>
        <w:t xml:space="preserve"> van </w:t>
      </w:r>
      <w:proofErr w:type="spellStart"/>
      <w:r w:rsidRPr="00DA4FB6">
        <w:rPr>
          <w:rFonts w:ascii="Arial" w:hAnsi="Arial" w:cs="Arial"/>
          <w:sz w:val="20"/>
          <w:szCs w:val="20"/>
        </w:rPr>
        <w:t>Troldtekt</w:t>
      </w:r>
      <w:proofErr w:type="spellEnd"/>
      <w:r w:rsidRPr="00DA4FB6">
        <w:rPr>
          <w:rFonts w:ascii="Arial" w:hAnsi="Arial" w:cs="Arial"/>
          <w:sz w:val="20"/>
          <w:szCs w:val="20"/>
        </w:rPr>
        <w:t xml:space="preserve"> A/S</w:t>
      </w:r>
      <w:r w:rsidRPr="0040626F">
        <w:rPr>
          <w:rFonts w:ascii="Arial" w:eastAsia="Arial" w:hAnsi="Arial" w:cs="Arial"/>
          <w:lang w:val="nl-NL" w:bidi="en-GB"/>
        </w:rPr>
        <w:t xml:space="preserve"> </w:t>
      </w:r>
    </w:p>
    <w:p w14:paraId="6B1D81C8" w14:textId="77777777" w:rsidR="00CD62B6" w:rsidRDefault="00CD62B6" w:rsidP="003D32D3">
      <w:pPr>
        <w:pStyle w:val="Rubrik"/>
        <w:rPr>
          <w:rFonts w:ascii="Arial" w:eastAsia="Arial" w:hAnsi="Arial" w:cs="Arial"/>
          <w:lang w:val="nl-NL" w:bidi="en-GB"/>
        </w:rPr>
      </w:pPr>
    </w:p>
    <w:p w14:paraId="78A89134" w14:textId="77777777" w:rsidR="00CD62B6" w:rsidRDefault="00CD62B6" w:rsidP="003D32D3">
      <w:pPr>
        <w:pStyle w:val="Rubrik"/>
        <w:rPr>
          <w:rFonts w:ascii="Arial" w:eastAsia="Arial" w:hAnsi="Arial" w:cs="Arial"/>
          <w:lang w:val="nl-NL" w:bidi="en-GB"/>
        </w:rPr>
      </w:pPr>
    </w:p>
    <w:p w14:paraId="26B2B098" w14:textId="6608BF87" w:rsidR="0040626F" w:rsidRPr="0040626F" w:rsidRDefault="0040626F" w:rsidP="003D32D3">
      <w:pPr>
        <w:pStyle w:val="Rubrik"/>
        <w:rPr>
          <w:rFonts w:ascii="Arial" w:eastAsia="Arial" w:hAnsi="Arial" w:cs="Arial"/>
          <w:lang w:val="nl-NL" w:bidi="en-GB"/>
        </w:rPr>
      </w:pPr>
      <w:r w:rsidRPr="0040626F">
        <w:rPr>
          <w:rFonts w:ascii="Arial" w:eastAsia="Arial" w:hAnsi="Arial" w:cs="Arial"/>
          <w:lang w:val="nl-NL" w:bidi="en-GB"/>
        </w:rPr>
        <w:t>Roemeense studenten winnen Troldtekt Award</w:t>
      </w:r>
    </w:p>
    <w:p w14:paraId="5B9666FD" w14:textId="77777777" w:rsidR="0040626F" w:rsidRPr="00CD62B6" w:rsidRDefault="0040626F" w:rsidP="0040626F">
      <w:pPr>
        <w:pStyle w:val="Underrubrik"/>
        <w:rPr>
          <w:sz w:val="20"/>
          <w:szCs w:val="20"/>
          <w:lang w:val="nl-NL" w:bidi="en-GB"/>
        </w:rPr>
      </w:pPr>
    </w:p>
    <w:p w14:paraId="118EC8D2" w14:textId="606483A0" w:rsidR="0040626F" w:rsidRPr="00CD62B6" w:rsidRDefault="0040626F" w:rsidP="0040626F">
      <w:pPr>
        <w:pStyle w:val="Underrubrik"/>
        <w:rPr>
          <w:rFonts w:ascii="Arial" w:hAnsi="Arial" w:cs="Arial"/>
          <w:sz w:val="20"/>
          <w:szCs w:val="20"/>
          <w:lang w:val="nl-NL"/>
        </w:rPr>
      </w:pPr>
      <w:r w:rsidRPr="00CD62B6">
        <w:rPr>
          <w:rFonts w:ascii="Arial" w:hAnsi="Arial" w:cs="Arial"/>
          <w:sz w:val="20"/>
          <w:szCs w:val="20"/>
          <w:lang w:val="nl-NL"/>
        </w:rPr>
        <w:t>De jury heeft twee studenten aan de Io</w:t>
      </w:r>
      <w:r w:rsidR="00BC6A86" w:rsidRPr="00CD62B6">
        <w:rPr>
          <w:rFonts w:ascii="Arial" w:hAnsi="Arial" w:cs="Arial"/>
          <w:sz w:val="20"/>
          <w:szCs w:val="20"/>
          <w:lang w:val="nl-NL"/>
        </w:rPr>
        <w:t>n</w:t>
      </w:r>
      <w:r w:rsidRPr="00CD62B6">
        <w:rPr>
          <w:rFonts w:ascii="Arial" w:hAnsi="Arial" w:cs="Arial"/>
          <w:sz w:val="20"/>
          <w:szCs w:val="20"/>
          <w:lang w:val="nl-NL"/>
        </w:rPr>
        <w:t xml:space="preserve"> Mincu Universiteit voor Architectuur en </w:t>
      </w:r>
      <w:r w:rsidR="00BC6A86" w:rsidRPr="00CD62B6">
        <w:rPr>
          <w:rFonts w:ascii="Arial" w:hAnsi="Arial" w:cs="Arial"/>
          <w:sz w:val="20"/>
          <w:szCs w:val="20"/>
          <w:lang w:val="nl-NL"/>
        </w:rPr>
        <w:t>Urbanisme</w:t>
      </w:r>
      <w:r w:rsidRPr="00CD62B6">
        <w:rPr>
          <w:rFonts w:ascii="Arial" w:hAnsi="Arial" w:cs="Arial"/>
          <w:sz w:val="20"/>
          <w:szCs w:val="20"/>
          <w:lang w:val="nl-NL"/>
        </w:rPr>
        <w:t xml:space="preserve"> in Boekarest verkozen tot winnaars van de Troldtekt Award</w:t>
      </w:r>
      <w:r w:rsidR="005F1A67" w:rsidRPr="00CD62B6">
        <w:rPr>
          <w:rFonts w:ascii="Arial" w:hAnsi="Arial" w:cs="Arial"/>
          <w:sz w:val="20"/>
          <w:szCs w:val="20"/>
          <w:lang w:val="nl-NL"/>
        </w:rPr>
        <w:t>,</w:t>
      </w:r>
      <w:r w:rsidRPr="00CD62B6">
        <w:rPr>
          <w:rFonts w:ascii="Arial" w:hAnsi="Arial" w:cs="Arial"/>
          <w:sz w:val="20"/>
          <w:szCs w:val="20"/>
          <w:lang w:val="nl-NL"/>
        </w:rPr>
        <w:t xml:space="preserve"> </w:t>
      </w:r>
      <w:r w:rsidR="00DA0D9C" w:rsidRPr="00CD62B6">
        <w:rPr>
          <w:rFonts w:ascii="Arial" w:hAnsi="Arial" w:cs="Arial"/>
          <w:sz w:val="20"/>
          <w:szCs w:val="20"/>
          <w:lang w:val="nl-NL"/>
        </w:rPr>
        <w:t>alsook een</w:t>
      </w:r>
      <w:r w:rsidR="005F1A67" w:rsidRPr="00CD62B6">
        <w:rPr>
          <w:rFonts w:ascii="Arial" w:hAnsi="Arial" w:cs="Arial"/>
          <w:sz w:val="20"/>
          <w:szCs w:val="20"/>
          <w:lang w:val="nl-NL"/>
        </w:rPr>
        <w:t xml:space="preserve"> geldprijs van </w:t>
      </w:r>
      <w:r w:rsidRPr="00CD62B6">
        <w:rPr>
          <w:rFonts w:ascii="Arial" w:hAnsi="Arial" w:cs="Arial"/>
          <w:sz w:val="20"/>
          <w:szCs w:val="20"/>
          <w:lang w:val="nl-NL"/>
        </w:rPr>
        <w:t>5000</w:t>
      </w:r>
      <w:r w:rsidR="005F1A67" w:rsidRPr="00CD62B6">
        <w:rPr>
          <w:rFonts w:ascii="Arial" w:hAnsi="Arial" w:cs="Arial"/>
          <w:sz w:val="20"/>
          <w:szCs w:val="20"/>
          <w:lang w:val="nl-NL"/>
        </w:rPr>
        <w:t xml:space="preserve"> euro</w:t>
      </w:r>
      <w:r w:rsidRPr="00CD62B6">
        <w:rPr>
          <w:rFonts w:ascii="Arial" w:hAnsi="Arial" w:cs="Arial"/>
          <w:sz w:val="20"/>
          <w:szCs w:val="20"/>
          <w:lang w:val="nl-NL"/>
        </w:rPr>
        <w:t xml:space="preserve">. Zowel de tweede plaats als de speciale prijs gaan naar studenten uit Iran. </w:t>
      </w:r>
    </w:p>
    <w:p w14:paraId="0D5C47EF" w14:textId="77777777" w:rsidR="0040626F" w:rsidRPr="00CD62B6" w:rsidRDefault="0040626F" w:rsidP="0040626F">
      <w:pPr>
        <w:rPr>
          <w:szCs w:val="20"/>
          <w:lang w:val="nl-NL"/>
        </w:rPr>
      </w:pPr>
    </w:p>
    <w:p w14:paraId="59D77940" w14:textId="367DD0B1" w:rsidR="0040626F" w:rsidRPr="00CD62B6" w:rsidRDefault="0040626F" w:rsidP="0040626F">
      <w:pPr>
        <w:pStyle w:val="Underrubrik"/>
        <w:rPr>
          <w:rFonts w:ascii="Arial" w:hAnsi="Arial" w:cs="Arial"/>
          <w:sz w:val="20"/>
          <w:szCs w:val="20"/>
          <w:lang w:val="nl-NL"/>
        </w:rPr>
      </w:pPr>
      <w:r w:rsidRPr="00CD62B6">
        <w:rPr>
          <w:rFonts w:ascii="Arial" w:hAnsi="Arial" w:cs="Arial"/>
          <w:sz w:val="20"/>
          <w:szCs w:val="20"/>
          <w:lang w:val="nl-NL"/>
        </w:rPr>
        <w:t xml:space="preserve"> Het idee achter het winnende project – Troldtekt AIR- is het werken met Troldtekt cementgebonden houtwol in veel verschillende diktes. Op die manier kunnen Troldtekt panelen zelfs gebruikt worden om een huis te bouwen. </w:t>
      </w:r>
    </w:p>
    <w:p w14:paraId="2AABB8A7" w14:textId="77777777" w:rsidR="00BC6A86" w:rsidRPr="005F1A67" w:rsidRDefault="00BC6A86" w:rsidP="00BC6A86">
      <w:pPr>
        <w:rPr>
          <w:lang w:val="nl-NL"/>
        </w:rPr>
      </w:pPr>
    </w:p>
    <w:p w14:paraId="13371848" w14:textId="3C463C8D" w:rsidR="00BC6A86" w:rsidRPr="005F1A67" w:rsidRDefault="00BC6A86" w:rsidP="00BC6A86">
      <w:pPr>
        <w:rPr>
          <w:rFonts w:ascii="Arial" w:hAnsi="Arial" w:cs="Arial"/>
          <w:lang w:val="nl-NL"/>
        </w:rPr>
      </w:pPr>
      <w:r w:rsidRPr="005F1A67">
        <w:rPr>
          <w:rFonts w:ascii="Arial" w:hAnsi="Arial" w:cs="Arial"/>
          <w:lang w:val="nl-NL"/>
        </w:rPr>
        <w:t>De hoeveelheid lucht in Troldtekt cementgebonden hout kan verhoogd of verlaagd worden om de dikte te veranderen. Op die manier heeft kan het natuurlijke materiaal verschillende functies hebben en zelfs gebruikt worden om volledige huizen te bouwen. Dat is het idee achter het winnende concept “Troldtekt AIR” van de Troldtekt Award 2016.</w:t>
      </w:r>
    </w:p>
    <w:p w14:paraId="59F19216" w14:textId="77777777" w:rsidR="00BC6A86" w:rsidRPr="005F1A67" w:rsidRDefault="00BC6A86" w:rsidP="00BC6A86">
      <w:pPr>
        <w:rPr>
          <w:rFonts w:ascii="Arial" w:hAnsi="Arial" w:cs="Arial"/>
          <w:lang w:val="nl-NL"/>
        </w:rPr>
      </w:pPr>
    </w:p>
    <w:p w14:paraId="5DCFCF8B" w14:textId="7CE5DA65" w:rsidR="00BC6A86" w:rsidRPr="005F1A67" w:rsidRDefault="00BC6A86" w:rsidP="00BC6A86">
      <w:pPr>
        <w:rPr>
          <w:rFonts w:ascii="Arial" w:hAnsi="Arial" w:cs="Arial"/>
          <w:lang w:val="nl-NL"/>
        </w:rPr>
      </w:pPr>
      <w:r w:rsidRPr="005F1A67">
        <w:rPr>
          <w:rFonts w:ascii="Arial" w:hAnsi="Arial" w:cs="Arial"/>
          <w:lang w:val="nl-NL"/>
        </w:rPr>
        <w:t>Voor de wedstrijd heroverwegen architectuur en ontwerp studenten van over de hele wereld het gebruik van Troldtekt akoestische panelen.</w:t>
      </w:r>
      <w:r>
        <w:rPr>
          <w:lang w:val="nl-NL"/>
        </w:rPr>
        <w:t xml:space="preserve"> </w:t>
      </w:r>
      <w:r w:rsidRPr="005F1A67">
        <w:rPr>
          <w:rFonts w:ascii="Arial" w:hAnsi="Arial" w:cs="Arial"/>
          <w:lang w:val="nl-NL"/>
        </w:rPr>
        <w:t xml:space="preserve">Dit resulteert in een aantal creatieve voorstellen, het beste afkomstig uit Roemenië. </w:t>
      </w:r>
    </w:p>
    <w:p w14:paraId="0859EB61" w14:textId="77777777" w:rsidR="00BC6A86" w:rsidRPr="00CD62B6" w:rsidRDefault="00BC6A86" w:rsidP="00BC6A86">
      <w:pPr>
        <w:rPr>
          <w:rFonts w:ascii="Arial" w:eastAsia="Arial" w:hAnsi="Arial" w:cs="Arial"/>
          <w:b/>
          <w:szCs w:val="20"/>
          <w:lang w:val="nl-NL" w:bidi="en-GB"/>
        </w:rPr>
      </w:pPr>
    </w:p>
    <w:p w14:paraId="2070B255" w14:textId="45C864BF" w:rsidR="00E941C9" w:rsidRPr="00CD62B6" w:rsidRDefault="00BC6A86" w:rsidP="00EC75FD">
      <w:pPr>
        <w:rPr>
          <w:rFonts w:ascii="Arial" w:eastAsia="Arial" w:hAnsi="Arial" w:cs="Arial"/>
          <w:b/>
          <w:szCs w:val="20"/>
          <w:lang w:val="nl-NL" w:bidi="en-GB"/>
        </w:rPr>
      </w:pPr>
      <w:r w:rsidRPr="00CD62B6">
        <w:rPr>
          <w:rFonts w:ascii="Arial" w:eastAsia="Arial" w:hAnsi="Arial" w:cs="Arial"/>
          <w:b/>
          <w:szCs w:val="20"/>
          <w:lang w:val="nl-NL" w:bidi="en-GB"/>
        </w:rPr>
        <w:t>Een huis met rust en kalmte</w:t>
      </w:r>
    </w:p>
    <w:p w14:paraId="7CA7A095" w14:textId="77777777" w:rsidR="00BC6A86" w:rsidRDefault="00BC6A86" w:rsidP="00EC75FD">
      <w:pPr>
        <w:rPr>
          <w:lang w:val="nl-NL"/>
        </w:rPr>
      </w:pPr>
    </w:p>
    <w:p w14:paraId="33CDCD87" w14:textId="5A911FCB" w:rsidR="00BC6A86" w:rsidRPr="00DA0D9C" w:rsidRDefault="00BC6A86" w:rsidP="00EC75FD">
      <w:pPr>
        <w:rPr>
          <w:rFonts w:ascii="Arial" w:hAnsi="Arial" w:cs="Arial"/>
          <w:lang w:val="nl-NL"/>
        </w:rPr>
      </w:pPr>
      <w:r w:rsidRPr="00DA0D9C">
        <w:rPr>
          <w:rFonts w:ascii="Arial" w:hAnsi="Arial" w:cs="Arial"/>
          <w:lang w:val="nl-NL"/>
        </w:rPr>
        <w:t xml:space="preserve">“We vonden dat er veel potentie zat in de ingrediënten die gebruikt worden om Troldtekt te maken: hout, cement en water, maar ook lucht, dat aanwezig is in alles. Door het luchtvolume in het product aan te passen, konden we onder andere </w:t>
      </w:r>
      <w:r w:rsidR="00DA0D9C" w:rsidRPr="00DA0D9C">
        <w:rPr>
          <w:rFonts w:ascii="Arial" w:hAnsi="Arial" w:cs="Arial"/>
          <w:lang w:val="nl-NL"/>
        </w:rPr>
        <w:t>“</w:t>
      </w:r>
      <w:r w:rsidRPr="00DA0D9C">
        <w:rPr>
          <w:rFonts w:ascii="Arial" w:hAnsi="Arial" w:cs="Arial"/>
          <w:lang w:val="nl-NL"/>
        </w:rPr>
        <w:t>bakstenen</w:t>
      </w:r>
      <w:r w:rsidR="00DA0D9C" w:rsidRPr="00DA0D9C">
        <w:rPr>
          <w:rFonts w:ascii="Arial" w:hAnsi="Arial" w:cs="Arial"/>
          <w:lang w:val="nl-NL"/>
        </w:rPr>
        <w:t>”</w:t>
      </w:r>
      <w:r w:rsidRPr="00DA0D9C">
        <w:rPr>
          <w:rFonts w:ascii="Arial" w:hAnsi="Arial" w:cs="Arial"/>
          <w:lang w:val="nl-NL"/>
        </w:rPr>
        <w:t xml:space="preserve"> creëren voor zowel binnen- als buitenmuren.”, aldus de twee winnaars Vasile Lulian Badarau en Bogan Cristian Lazar. </w:t>
      </w:r>
    </w:p>
    <w:p w14:paraId="710042B6" w14:textId="77777777" w:rsidR="00BC6A86" w:rsidRPr="00DA0D9C" w:rsidRDefault="00BC6A86" w:rsidP="00EC75FD">
      <w:pPr>
        <w:rPr>
          <w:rFonts w:ascii="Arial" w:hAnsi="Arial" w:cs="Arial"/>
          <w:lang w:val="nl-NL"/>
        </w:rPr>
      </w:pPr>
    </w:p>
    <w:p w14:paraId="320C2F9D" w14:textId="271E872F" w:rsidR="00BC6A86" w:rsidRDefault="00907C0A" w:rsidP="00EC75FD">
      <w:pPr>
        <w:rPr>
          <w:rFonts w:ascii="Arial" w:hAnsi="Arial" w:cs="Arial"/>
          <w:lang w:val="nl-NL"/>
        </w:rPr>
      </w:pPr>
      <w:r>
        <w:rPr>
          <w:rFonts w:ascii="Arial" w:hAnsi="Arial" w:cs="Arial"/>
          <w:lang w:val="nl-NL"/>
        </w:rPr>
        <w:t xml:space="preserve">“Een huis gemaakt van Troldtekt, </w:t>
      </w:r>
      <w:r w:rsidR="00566282">
        <w:rPr>
          <w:rFonts w:ascii="Arial" w:hAnsi="Arial" w:cs="Arial"/>
          <w:lang w:val="nl-NL"/>
        </w:rPr>
        <w:t xml:space="preserve">aan de </w:t>
      </w:r>
      <w:r>
        <w:rPr>
          <w:rFonts w:ascii="Arial" w:hAnsi="Arial" w:cs="Arial"/>
          <w:lang w:val="nl-NL"/>
        </w:rPr>
        <w:t>binnen</w:t>
      </w:r>
      <w:r w:rsidR="00566282">
        <w:rPr>
          <w:rFonts w:ascii="Arial" w:hAnsi="Arial" w:cs="Arial"/>
          <w:lang w:val="nl-NL"/>
        </w:rPr>
        <w:t>-</w:t>
      </w:r>
      <w:r>
        <w:rPr>
          <w:rFonts w:ascii="Arial" w:hAnsi="Arial" w:cs="Arial"/>
          <w:lang w:val="nl-NL"/>
        </w:rPr>
        <w:t xml:space="preserve"> en buiten</w:t>
      </w:r>
      <w:r w:rsidR="00566282">
        <w:rPr>
          <w:rFonts w:ascii="Arial" w:hAnsi="Arial" w:cs="Arial"/>
          <w:lang w:val="nl-NL"/>
        </w:rPr>
        <w:t>kant</w:t>
      </w:r>
      <w:r>
        <w:rPr>
          <w:rFonts w:ascii="Arial" w:hAnsi="Arial" w:cs="Arial"/>
          <w:lang w:val="nl-NL"/>
        </w:rPr>
        <w:t>, zal een rustige plaats zijn, een beschermende schulp. We wilden laten zien hoe je een huis kan bouwen dat doordrenkt is met het geluid van stilte. Het kan bijvoorbeeld ideaal zijn als yogaruimte of gewoon een plek waar je heen gaat om rust en stilte te vinden”, voegen ze toe.</w:t>
      </w:r>
    </w:p>
    <w:p w14:paraId="7A084DB8" w14:textId="77777777" w:rsidR="00907C0A" w:rsidRDefault="00907C0A" w:rsidP="00EC75FD">
      <w:pPr>
        <w:rPr>
          <w:rFonts w:ascii="Arial" w:hAnsi="Arial" w:cs="Arial"/>
          <w:lang w:val="nl-NL"/>
        </w:rPr>
      </w:pPr>
    </w:p>
    <w:p w14:paraId="5498C9CC" w14:textId="54FA5CB0" w:rsidR="00907C0A" w:rsidRPr="00BC6A86" w:rsidRDefault="00907C0A" w:rsidP="00EC75FD">
      <w:pPr>
        <w:rPr>
          <w:rFonts w:ascii="Arial" w:hAnsi="Arial" w:cs="Arial"/>
          <w:lang w:val="nl-NL"/>
        </w:rPr>
      </w:pPr>
      <w:r>
        <w:rPr>
          <w:rFonts w:ascii="Arial" w:hAnsi="Arial" w:cs="Arial"/>
          <w:lang w:val="nl-NL"/>
        </w:rPr>
        <w:t xml:space="preserve">De winnaars studeren beide aan de Ion Mincu Universiteit voor Architectuur en Urbanisme in Boekarest. </w:t>
      </w:r>
    </w:p>
    <w:p w14:paraId="3B8AB788" w14:textId="77777777" w:rsidR="00A802EF" w:rsidRPr="00BC6A86" w:rsidRDefault="00A802EF" w:rsidP="00EC75FD">
      <w:pPr>
        <w:rPr>
          <w:rFonts w:ascii="Arial" w:hAnsi="Arial" w:cs="Arial"/>
          <w:lang w:val="nl-NL"/>
        </w:rPr>
      </w:pPr>
    </w:p>
    <w:p w14:paraId="5C468BF9" w14:textId="1DEE6C87" w:rsidR="003807E2" w:rsidRPr="00CD62B6" w:rsidRDefault="00907C0A" w:rsidP="00EC75FD">
      <w:pPr>
        <w:rPr>
          <w:rFonts w:ascii="Arial" w:eastAsia="Arial" w:hAnsi="Arial" w:cs="Arial"/>
          <w:b/>
          <w:szCs w:val="20"/>
          <w:lang w:val="nl-NL" w:bidi="en-GB"/>
        </w:rPr>
      </w:pPr>
      <w:r w:rsidRPr="00CD62B6">
        <w:rPr>
          <w:rFonts w:ascii="Arial" w:eastAsia="Arial" w:hAnsi="Arial" w:cs="Arial"/>
          <w:b/>
          <w:szCs w:val="20"/>
          <w:lang w:val="nl-NL" w:bidi="en-GB"/>
        </w:rPr>
        <w:t>Innovatief, realistisch en esthetisch aangenaam</w:t>
      </w:r>
    </w:p>
    <w:p w14:paraId="04828329" w14:textId="77777777" w:rsidR="00907C0A" w:rsidRPr="005F1A67" w:rsidRDefault="00907C0A" w:rsidP="00EC75FD">
      <w:pPr>
        <w:rPr>
          <w:rFonts w:ascii="Arial" w:eastAsia="Arial" w:hAnsi="Arial" w:cs="Arial"/>
          <w:b/>
          <w:sz w:val="22"/>
          <w:lang w:val="nl-NL" w:bidi="en-GB"/>
        </w:rPr>
      </w:pPr>
    </w:p>
    <w:p w14:paraId="5EC62619" w14:textId="5EB89827" w:rsidR="00907C0A" w:rsidRDefault="00907C0A" w:rsidP="00EC75FD">
      <w:pPr>
        <w:rPr>
          <w:rFonts w:ascii="Arial" w:hAnsi="Arial" w:cs="Arial"/>
          <w:lang w:val="nl-NL"/>
        </w:rPr>
      </w:pPr>
      <w:r>
        <w:rPr>
          <w:rFonts w:ascii="Arial" w:hAnsi="Arial" w:cs="Arial"/>
          <w:lang w:val="nl-NL"/>
        </w:rPr>
        <w:t xml:space="preserve">De jury die de </w:t>
      </w:r>
      <w:r w:rsidR="005F1A67">
        <w:rPr>
          <w:rFonts w:ascii="Arial" w:hAnsi="Arial" w:cs="Arial"/>
          <w:lang w:val="nl-NL"/>
        </w:rPr>
        <w:t>winnaars koos van de Troldtekt A</w:t>
      </w:r>
      <w:r>
        <w:rPr>
          <w:rFonts w:ascii="Arial" w:hAnsi="Arial" w:cs="Arial"/>
          <w:lang w:val="nl-NL"/>
        </w:rPr>
        <w:t>ward bestaat uit:</w:t>
      </w:r>
    </w:p>
    <w:p w14:paraId="72B0699E" w14:textId="77777777" w:rsidR="00907C0A" w:rsidRDefault="00907C0A" w:rsidP="00EC75FD">
      <w:pPr>
        <w:rPr>
          <w:rFonts w:ascii="Arial" w:hAnsi="Arial" w:cs="Arial"/>
          <w:lang w:val="nl-NL"/>
        </w:rPr>
      </w:pPr>
    </w:p>
    <w:p w14:paraId="064C7C63" w14:textId="0CC5840A" w:rsidR="00907C0A" w:rsidRDefault="00CD62B6" w:rsidP="00907C0A">
      <w:pPr>
        <w:pStyle w:val="Listeafsnit"/>
        <w:numPr>
          <w:ilvl w:val="0"/>
          <w:numId w:val="38"/>
        </w:numPr>
        <w:rPr>
          <w:rFonts w:ascii="Arial" w:hAnsi="Arial" w:cs="Arial"/>
          <w:lang w:val="nl-NL"/>
        </w:rPr>
      </w:pPr>
      <w:r>
        <w:rPr>
          <w:rFonts w:ascii="Arial" w:hAnsi="Arial" w:cs="Arial"/>
          <w:lang w:val="nl-NL"/>
        </w:rPr>
        <w:t xml:space="preserve">Lone Wiggers, architect, MAA, MNAL </w:t>
      </w:r>
      <w:r w:rsidR="00907C0A">
        <w:rPr>
          <w:rFonts w:ascii="Arial" w:hAnsi="Arial" w:cs="Arial"/>
          <w:lang w:val="nl-NL"/>
        </w:rPr>
        <w:t xml:space="preserve">en partner in C.F. </w:t>
      </w:r>
      <w:r w:rsidR="00907C0A" w:rsidRPr="00907C0A">
        <w:rPr>
          <w:rFonts w:ascii="Arial" w:hAnsi="Arial" w:cs="Arial"/>
          <w:lang w:val="nl-NL"/>
        </w:rPr>
        <w:t>Møller</w:t>
      </w:r>
      <w:r w:rsidR="00907C0A">
        <w:rPr>
          <w:rFonts w:ascii="Arial" w:hAnsi="Arial" w:cs="Arial"/>
          <w:lang w:val="nl-NL"/>
        </w:rPr>
        <w:t xml:space="preserve"> (Denemarken)</w:t>
      </w:r>
    </w:p>
    <w:p w14:paraId="6650F222" w14:textId="14034303" w:rsidR="00907C0A" w:rsidRDefault="00CD62B6" w:rsidP="00907C0A">
      <w:pPr>
        <w:pStyle w:val="Listeafsnit"/>
        <w:numPr>
          <w:ilvl w:val="0"/>
          <w:numId w:val="38"/>
        </w:numPr>
        <w:rPr>
          <w:rFonts w:ascii="Arial" w:hAnsi="Arial" w:cs="Arial"/>
          <w:lang w:val="nl-NL"/>
        </w:rPr>
      </w:pPr>
      <w:r>
        <w:rPr>
          <w:rFonts w:ascii="Arial" w:hAnsi="Arial" w:cs="Arial"/>
          <w:lang w:val="nl-NL"/>
        </w:rPr>
        <w:t>Linus</w:t>
      </w:r>
      <w:r w:rsidR="00907C0A">
        <w:rPr>
          <w:rFonts w:ascii="Arial" w:hAnsi="Arial" w:cs="Arial"/>
          <w:lang w:val="nl-NL"/>
        </w:rPr>
        <w:t xml:space="preserve"> Hofrichter, professor, </w:t>
      </w:r>
      <w:r w:rsidR="00907C0A" w:rsidRPr="00CD62B6">
        <w:rPr>
          <w:rFonts w:ascii="Arial" w:hAnsi="Arial" w:cs="Arial"/>
          <w:lang w:val="nl-NL"/>
        </w:rPr>
        <w:t>M</w:t>
      </w:r>
      <w:r>
        <w:rPr>
          <w:rFonts w:ascii="Arial" w:hAnsi="Arial" w:cs="Arial"/>
          <w:lang w:val="nl-NL"/>
        </w:rPr>
        <w:t>E</w:t>
      </w:r>
      <w:r w:rsidR="00907C0A" w:rsidRPr="00CD62B6">
        <w:rPr>
          <w:rFonts w:ascii="Arial" w:hAnsi="Arial" w:cs="Arial"/>
          <w:lang w:val="nl-NL"/>
        </w:rPr>
        <w:t>ng</w:t>
      </w:r>
      <w:r w:rsidRPr="00CD62B6">
        <w:rPr>
          <w:rFonts w:ascii="Arial" w:hAnsi="Arial" w:cs="Arial"/>
          <w:lang w:val="nl-NL"/>
        </w:rPr>
        <w:t>.</w:t>
      </w:r>
      <w:r w:rsidR="00907C0A" w:rsidRPr="00CD62B6">
        <w:rPr>
          <w:rFonts w:ascii="Arial" w:hAnsi="Arial" w:cs="Arial"/>
          <w:lang w:val="nl-NL"/>
        </w:rPr>
        <w:t xml:space="preserve"> </w:t>
      </w:r>
      <w:r w:rsidR="00907C0A">
        <w:rPr>
          <w:rFonts w:ascii="Arial" w:hAnsi="Arial" w:cs="Arial"/>
          <w:lang w:val="nl-NL"/>
        </w:rPr>
        <w:t xml:space="preserve">Architect </w:t>
      </w:r>
      <w:r w:rsidR="005F1A67">
        <w:rPr>
          <w:rFonts w:ascii="Arial" w:hAnsi="Arial" w:cs="Arial"/>
          <w:lang w:val="nl-NL"/>
        </w:rPr>
        <w:t xml:space="preserve">bij </w:t>
      </w:r>
      <w:r w:rsidR="00907C0A">
        <w:rPr>
          <w:rFonts w:ascii="Arial" w:hAnsi="Arial" w:cs="Arial"/>
          <w:lang w:val="nl-NL"/>
        </w:rPr>
        <w:t>Sander Hofrichter Architecten</w:t>
      </w:r>
    </w:p>
    <w:p w14:paraId="6FA04194" w14:textId="77777777" w:rsidR="00CD62B6" w:rsidRDefault="00907C0A" w:rsidP="00CD62B6">
      <w:pPr>
        <w:pStyle w:val="Listeafsnit"/>
        <w:rPr>
          <w:rFonts w:ascii="Arial" w:hAnsi="Arial" w:cs="Arial"/>
          <w:lang w:val="nl-NL"/>
        </w:rPr>
      </w:pPr>
      <w:r>
        <w:rPr>
          <w:rFonts w:ascii="Arial" w:hAnsi="Arial" w:cs="Arial"/>
          <w:lang w:val="nl-NL"/>
        </w:rPr>
        <w:t>(Duitsland)</w:t>
      </w:r>
    </w:p>
    <w:p w14:paraId="42432366" w14:textId="2AFAB937" w:rsidR="00907C0A" w:rsidRPr="00CD62B6" w:rsidRDefault="00907C0A" w:rsidP="00CD62B6">
      <w:pPr>
        <w:pStyle w:val="Listeafsnit"/>
        <w:numPr>
          <w:ilvl w:val="0"/>
          <w:numId w:val="40"/>
        </w:numPr>
        <w:rPr>
          <w:rFonts w:ascii="Arial" w:hAnsi="Arial" w:cs="Arial"/>
          <w:lang w:val="nl-NL"/>
        </w:rPr>
      </w:pPr>
      <w:r w:rsidRPr="00CD62B6">
        <w:rPr>
          <w:rFonts w:ascii="Arial" w:hAnsi="Arial" w:cs="Arial"/>
          <w:lang w:val="nl-NL"/>
        </w:rPr>
        <w:t>Peer Leth, CEO, Troldtekt A/S (Denemarken)</w:t>
      </w:r>
    </w:p>
    <w:p w14:paraId="5787E646" w14:textId="77777777" w:rsidR="00907C0A" w:rsidRPr="00CD62B6" w:rsidRDefault="00907C0A" w:rsidP="00907C0A">
      <w:pPr>
        <w:pStyle w:val="Listeafsnit"/>
        <w:rPr>
          <w:rFonts w:ascii="Arial" w:hAnsi="Arial" w:cs="Arial"/>
          <w:lang w:val="nl-NL"/>
        </w:rPr>
      </w:pPr>
    </w:p>
    <w:p w14:paraId="142B00A7" w14:textId="77777777" w:rsidR="00907C0A" w:rsidRPr="00CD62B6" w:rsidRDefault="00907C0A" w:rsidP="00907C0A">
      <w:pPr>
        <w:pStyle w:val="Listeafsnit"/>
        <w:rPr>
          <w:rFonts w:ascii="Arial" w:hAnsi="Arial" w:cs="Arial"/>
          <w:lang w:val="nl-NL"/>
        </w:rPr>
      </w:pPr>
      <w:bookmarkStart w:id="0" w:name="_GoBack"/>
      <w:bookmarkEnd w:id="0"/>
    </w:p>
    <w:p w14:paraId="00BF531E" w14:textId="640DF554" w:rsidR="007044FC" w:rsidRDefault="00AD1680" w:rsidP="00EC75FD">
      <w:pPr>
        <w:rPr>
          <w:rFonts w:ascii="Arial" w:hAnsi="Arial" w:cs="Arial"/>
          <w:lang w:val="nl-NL"/>
        </w:rPr>
      </w:pPr>
      <w:r>
        <w:rPr>
          <w:rFonts w:ascii="Arial" w:hAnsi="Arial" w:cs="Arial"/>
          <w:lang w:val="nl-NL"/>
        </w:rPr>
        <w:t>“De jury vindt het idee om de dikte van de panelen te veranderen zowel interessant als opwindend. Het project i</w:t>
      </w:r>
      <w:r w:rsidR="00A6483C">
        <w:rPr>
          <w:rFonts w:ascii="Arial" w:hAnsi="Arial" w:cs="Arial"/>
          <w:lang w:val="nl-NL"/>
        </w:rPr>
        <w:t xml:space="preserve">s een goed idee vanwege het innovatieve maar realistische gebruik van het natuurlijke Troldtekt materiaal op een esthetisch aangename manier”, aldus de jury bij het uitleggen van </w:t>
      </w:r>
      <w:r w:rsidR="00566282">
        <w:rPr>
          <w:rFonts w:ascii="Arial" w:hAnsi="Arial" w:cs="Arial"/>
          <w:lang w:val="nl-NL"/>
        </w:rPr>
        <w:t>hun</w:t>
      </w:r>
      <w:r w:rsidR="00A6483C">
        <w:rPr>
          <w:rFonts w:ascii="Arial" w:hAnsi="Arial" w:cs="Arial"/>
          <w:lang w:val="nl-NL"/>
        </w:rPr>
        <w:t xml:space="preserve"> redenen om voor deze winnaar</w:t>
      </w:r>
      <w:r w:rsidR="00566282">
        <w:rPr>
          <w:rFonts w:ascii="Arial" w:hAnsi="Arial" w:cs="Arial"/>
          <w:lang w:val="nl-NL"/>
        </w:rPr>
        <w:t>s</w:t>
      </w:r>
      <w:r w:rsidR="00A6483C">
        <w:rPr>
          <w:rFonts w:ascii="Arial" w:hAnsi="Arial" w:cs="Arial"/>
          <w:lang w:val="nl-NL"/>
        </w:rPr>
        <w:t xml:space="preserve"> te kiezen. </w:t>
      </w:r>
    </w:p>
    <w:p w14:paraId="572301D2" w14:textId="77777777" w:rsidR="00A6483C" w:rsidRPr="00AD1680" w:rsidRDefault="00A6483C" w:rsidP="00EC75FD">
      <w:pPr>
        <w:rPr>
          <w:rFonts w:ascii="Arial" w:hAnsi="Arial" w:cs="Arial"/>
          <w:lang w:val="nl-NL"/>
        </w:rPr>
      </w:pPr>
    </w:p>
    <w:p w14:paraId="7509ACE1" w14:textId="10672B4F" w:rsidR="00A6483C" w:rsidRDefault="00A6483C" w:rsidP="00F402EC">
      <w:pPr>
        <w:rPr>
          <w:rFonts w:ascii="Arial" w:eastAsia="Arial" w:hAnsi="Arial" w:cs="Arial"/>
          <w:lang w:val="nl-NL" w:bidi="en-GB"/>
        </w:rPr>
      </w:pPr>
      <w:r w:rsidRPr="00A6483C">
        <w:rPr>
          <w:rFonts w:ascii="Arial" w:eastAsia="Arial" w:hAnsi="Arial" w:cs="Arial"/>
          <w:lang w:val="nl-NL" w:bidi="en-GB"/>
        </w:rPr>
        <w:t>De prijs voor de tweede plaats van 2000</w:t>
      </w:r>
      <w:r w:rsidR="005F1A67">
        <w:rPr>
          <w:rFonts w:ascii="Arial" w:eastAsia="Arial" w:hAnsi="Arial" w:cs="Arial"/>
          <w:lang w:val="nl-NL" w:bidi="en-GB"/>
        </w:rPr>
        <w:t xml:space="preserve"> euro</w:t>
      </w:r>
      <w:r w:rsidRPr="00A6483C">
        <w:rPr>
          <w:rFonts w:ascii="Arial" w:eastAsia="Arial" w:hAnsi="Arial" w:cs="Arial"/>
          <w:lang w:val="nl-NL" w:bidi="en-GB"/>
        </w:rPr>
        <w:t xml:space="preserve"> gaat naar studenten uit Iran. </w:t>
      </w:r>
      <w:r>
        <w:rPr>
          <w:rFonts w:ascii="Arial" w:eastAsia="Arial" w:hAnsi="Arial" w:cs="Arial"/>
          <w:lang w:val="nl-NL" w:bidi="en-GB"/>
        </w:rPr>
        <w:t>Zij stellen vo</w:t>
      </w:r>
      <w:r w:rsidR="005F1A67">
        <w:rPr>
          <w:rFonts w:ascii="Arial" w:eastAsia="Arial" w:hAnsi="Arial" w:cs="Arial"/>
          <w:lang w:val="nl-NL" w:bidi="en-GB"/>
        </w:rPr>
        <w:t>or om gebruikers hun eigen artistieke</w:t>
      </w:r>
      <w:r>
        <w:rPr>
          <w:rFonts w:ascii="Arial" w:eastAsia="Arial" w:hAnsi="Arial" w:cs="Arial"/>
          <w:lang w:val="nl-NL" w:bidi="en-GB"/>
        </w:rPr>
        <w:t xml:space="preserve"> akoestische oplossing te laten ontwerpen door kleine Troldtekt blokken te gebruiken</w:t>
      </w:r>
      <w:r w:rsidR="00566282">
        <w:rPr>
          <w:rFonts w:ascii="Arial" w:eastAsia="Arial" w:hAnsi="Arial" w:cs="Arial"/>
          <w:lang w:val="nl-NL" w:bidi="en-GB"/>
        </w:rPr>
        <w:t>,</w:t>
      </w:r>
      <w:r>
        <w:rPr>
          <w:rFonts w:ascii="Arial" w:eastAsia="Arial" w:hAnsi="Arial" w:cs="Arial"/>
          <w:lang w:val="nl-NL" w:bidi="en-GB"/>
        </w:rPr>
        <w:t xml:space="preserve"> die </w:t>
      </w:r>
      <w:r w:rsidR="00DA0D9C">
        <w:rPr>
          <w:rFonts w:ascii="Arial" w:eastAsia="Arial" w:hAnsi="Arial" w:cs="Arial"/>
          <w:lang w:val="nl-NL" w:bidi="en-GB"/>
        </w:rPr>
        <w:t xml:space="preserve">geplaatst worden in een roostervormig tussenschot. De speciale prijs van 1000 euro gaat ook naar Iraanse studenten, die een akoestisch paviljoen voor stedelijke ruimtes bedachten. </w:t>
      </w:r>
    </w:p>
    <w:p w14:paraId="60F5279A" w14:textId="77777777" w:rsidR="00CD62B6" w:rsidRPr="00CD62B6" w:rsidRDefault="00CD62B6" w:rsidP="00F402EC">
      <w:pPr>
        <w:rPr>
          <w:rFonts w:ascii="Arial" w:eastAsia="Arial" w:hAnsi="Arial" w:cs="Arial"/>
          <w:szCs w:val="20"/>
          <w:lang w:val="nl-NL" w:bidi="en-GB"/>
        </w:rPr>
      </w:pPr>
    </w:p>
    <w:p w14:paraId="1AA042A7" w14:textId="2BE011D3" w:rsidR="00DA0D9C" w:rsidRPr="00CD62B6" w:rsidRDefault="00DA0D9C" w:rsidP="00F402EC">
      <w:pPr>
        <w:rPr>
          <w:rFonts w:ascii="Arial" w:eastAsia="Arial" w:hAnsi="Arial" w:cs="Arial"/>
          <w:b/>
          <w:szCs w:val="20"/>
          <w:lang w:val="nl-NL" w:bidi="en-GB"/>
        </w:rPr>
      </w:pPr>
      <w:r w:rsidRPr="00CD62B6">
        <w:rPr>
          <w:rFonts w:ascii="Arial" w:eastAsia="Arial" w:hAnsi="Arial" w:cs="Arial"/>
          <w:b/>
          <w:szCs w:val="20"/>
          <w:lang w:val="nl-NL" w:bidi="en-GB"/>
        </w:rPr>
        <w:lastRenderedPageBreak/>
        <w:t>De trendsetters van de toekomst betrekken</w:t>
      </w:r>
    </w:p>
    <w:p w14:paraId="702EFB52" w14:textId="00AFFCC8" w:rsidR="00F402EC" w:rsidRDefault="00F402EC" w:rsidP="00EC75FD">
      <w:pPr>
        <w:rPr>
          <w:rFonts w:ascii="Arial" w:hAnsi="Arial" w:cs="Arial"/>
          <w:lang w:val="nl-NL"/>
        </w:rPr>
      </w:pPr>
    </w:p>
    <w:p w14:paraId="291A1FD1" w14:textId="6F6FDD22" w:rsidR="00DA0D9C" w:rsidRDefault="00DA0D9C" w:rsidP="00EC75FD">
      <w:pPr>
        <w:rPr>
          <w:rFonts w:ascii="Arial" w:hAnsi="Arial" w:cs="Arial"/>
          <w:lang w:val="nl-NL"/>
        </w:rPr>
      </w:pPr>
      <w:r>
        <w:rPr>
          <w:rFonts w:ascii="Arial" w:hAnsi="Arial" w:cs="Arial"/>
          <w:lang w:val="nl-NL"/>
        </w:rPr>
        <w:t>Dit is de vierde keer dat Trold</w:t>
      </w:r>
      <w:r w:rsidR="005F1A67">
        <w:rPr>
          <w:rFonts w:ascii="Arial" w:hAnsi="Arial" w:cs="Arial"/>
          <w:lang w:val="nl-NL"/>
        </w:rPr>
        <w:t>tekt deze a</w:t>
      </w:r>
      <w:r>
        <w:rPr>
          <w:rFonts w:ascii="Arial" w:hAnsi="Arial" w:cs="Arial"/>
          <w:lang w:val="nl-NL"/>
        </w:rPr>
        <w:t xml:space="preserve">ward uitreikt, een initiatief dat het bedrijf een nieuwe kijk geeft op haar klassieke houtwolcement akoestische panelen. </w:t>
      </w:r>
    </w:p>
    <w:p w14:paraId="344B716D" w14:textId="77777777" w:rsidR="00DA0D9C" w:rsidRDefault="00DA0D9C" w:rsidP="00EC75FD">
      <w:pPr>
        <w:rPr>
          <w:rFonts w:ascii="Arial" w:hAnsi="Arial" w:cs="Arial"/>
          <w:lang w:val="nl-NL"/>
        </w:rPr>
      </w:pPr>
    </w:p>
    <w:p w14:paraId="4D4B22BC" w14:textId="397DB1F0" w:rsidR="00DA0D9C" w:rsidRDefault="00DA0D9C" w:rsidP="00EC75FD">
      <w:pPr>
        <w:rPr>
          <w:rFonts w:ascii="Arial" w:hAnsi="Arial" w:cs="Arial"/>
          <w:lang w:val="nl-NL"/>
        </w:rPr>
      </w:pPr>
      <w:r>
        <w:rPr>
          <w:rFonts w:ascii="Arial" w:hAnsi="Arial" w:cs="Arial"/>
          <w:lang w:val="nl-NL"/>
        </w:rPr>
        <w:t>“We zijn er trots op dat we een concept hebben gecreëerd waar studenten van over de hele wereld aan meedoen. We willen trendsetters zijn op het gebied van intelligente akoestische oplossingen en de trendsetters van de toekomst betrekken bij architectuur”, zegt Peer Leth, CEO bij Troldtekt A/S.</w:t>
      </w:r>
    </w:p>
    <w:p w14:paraId="1D9276CC" w14:textId="77777777" w:rsidR="00DA0D9C" w:rsidRPr="00DA0D9C" w:rsidRDefault="00DA0D9C" w:rsidP="00EC75FD">
      <w:pPr>
        <w:rPr>
          <w:rFonts w:ascii="Arial" w:hAnsi="Arial" w:cs="Arial"/>
          <w:lang w:val="nl-NL"/>
        </w:rPr>
      </w:pPr>
    </w:p>
    <w:p w14:paraId="40FD039E" w14:textId="089B500C" w:rsidR="003807E2" w:rsidRPr="00DA0D9C" w:rsidRDefault="003807E2" w:rsidP="00EC75FD">
      <w:pPr>
        <w:rPr>
          <w:rFonts w:ascii="Arial" w:hAnsi="Arial" w:cs="Arial"/>
          <w:lang w:val="nl-NL"/>
        </w:rPr>
      </w:pPr>
    </w:p>
    <w:p w14:paraId="7DDE4DD9" w14:textId="7B36080E" w:rsidR="00DA0D9C" w:rsidRPr="00CD62B6" w:rsidRDefault="00DA0D9C" w:rsidP="003D32D3">
      <w:pPr>
        <w:rPr>
          <w:rFonts w:ascii="Arial" w:hAnsi="Arial" w:cs="Arial"/>
          <w:b/>
          <w:lang w:val="nl-NL"/>
        </w:rPr>
      </w:pPr>
      <w:r w:rsidRPr="00CD62B6">
        <w:rPr>
          <w:rFonts w:ascii="Arial" w:hAnsi="Arial" w:cs="Arial"/>
          <w:b/>
          <w:lang w:val="nl-NL"/>
        </w:rPr>
        <w:t>Meer informatie:</w:t>
      </w:r>
    </w:p>
    <w:p w14:paraId="77A0CE0D" w14:textId="1962E34A" w:rsidR="00DA0D9C" w:rsidRPr="00DA0D9C" w:rsidRDefault="00DA0D9C" w:rsidP="00DA0D9C">
      <w:pPr>
        <w:pStyle w:val="NormalWeb"/>
        <w:spacing w:before="0" w:beforeAutospacing="0" w:after="0" w:afterAutospacing="0"/>
        <w:rPr>
          <w:rFonts w:ascii="Arial" w:hAnsi="Arial" w:cs="Arial"/>
          <w:lang w:val="nl-NL"/>
        </w:rPr>
      </w:pPr>
      <w:r w:rsidRPr="00DA0D9C">
        <w:rPr>
          <w:rFonts w:ascii="Arial" w:eastAsia="Arial" w:hAnsi="Arial" w:cs="Arial"/>
          <w:sz w:val="20"/>
          <w:szCs w:val="20"/>
          <w:lang w:val="nl-NL" w:bidi="en-GB"/>
        </w:rPr>
        <w:t xml:space="preserve">Peer Leth, CEO, Troldtekt A/S: +45 8747 8130 // </w:t>
      </w:r>
      <w:hyperlink r:id="rId8" w:history="1">
        <w:r w:rsidRPr="00DA0D9C">
          <w:rPr>
            <w:rStyle w:val="Hyperlink"/>
            <w:rFonts w:ascii="Arial" w:eastAsia="Arial" w:hAnsi="Arial" w:cs="Arial"/>
            <w:sz w:val="20"/>
            <w:szCs w:val="20"/>
            <w:lang w:val="nl-NL" w:bidi="en-GB"/>
          </w:rPr>
          <w:t>ple@troldtekt.dk</w:t>
        </w:r>
      </w:hyperlink>
      <w:r w:rsidRPr="00DA0D9C">
        <w:rPr>
          <w:rFonts w:ascii="Arial" w:eastAsia="Arial" w:hAnsi="Arial" w:cs="Arial"/>
          <w:sz w:val="20"/>
          <w:szCs w:val="20"/>
          <w:lang w:val="nl-NL" w:bidi="en-GB"/>
        </w:rPr>
        <w:t>   </w:t>
      </w:r>
      <w:r w:rsidRPr="00DA0D9C">
        <w:rPr>
          <w:rFonts w:ascii="Arial" w:eastAsia="Arial" w:hAnsi="Arial" w:cs="Arial"/>
          <w:sz w:val="20"/>
          <w:szCs w:val="20"/>
          <w:lang w:val="nl-NL" w:bidi="en-GB"/>
        </w:rPr>
        <w:br/>
        <w:t xml:space="preserve">Tina Snedker Kristensen, Hoofd Marketing en Communicatie, Troldtekt A/S: +45 8747 8124 // </w:t>
      </w:r>
      <w:hyperlink r:id="rId9" w:history="1">
        <w:r w:rsidRPr="00DA0D9C">
          <w:rPr>
            <w:rStyle w:val="Hyperlink"/>
            <w:rFonts w:ascii="Arial" w:eastAsia="Arial" w:hAnsi="Arial" w:cs="Arial"/>
            <w:sz w:val="20"/>
            <w:szCs w:val="20"/>
            <w:lang w:val="nl-NL" w:bidi="en-GB"/>
          </w:rPr>
          <w:t>tkr@troldtekt.dk</w:t>
        </w:r>
      </w:hyperlink>
      <w:r w:rsidRPr="00DA0D9C">
        <w:rPr>
          <w:rFonts w:ascii="Arial" w:eastAsia="Arial" w:hAnsi="Arial" w:cs="Arial"/>
          <w:sz w:val="20"/>
          <w:szCs w:val="20"/>
          <w:lang w:val="nl-NL" w:bidi="en-GB"/>
        </w:rPr>
        <w:t xml:space="preserve"> </w:t>
      </w:r>
    </w:p>
    <w:p w14:paraId="5B0C0821" w14:textId="77777777" w:rsidR="00DA0D9C" w:rsidRPr="00DA0D9C" w:rsidRDefault="00DA0D9C" w:rsidP="003D32D3">
      <w:pPr>
        <w:rPr>
          <w:rFonts w:ascii="Arial" w:hAnsi="Arial" w:cs="Arial"/>
          <w:lang w:val="nl-NL"/>
        </w:rPr>
      </w:pPr>
    </w:p>
    <w:p w14:paraId="5BE5BD5F" w14:textId="77777777" w:rsidR="00995D75" w:rsidRPr="00DA0D9C" w:rsidRDefault="00995D75" w:rsidP="003D32D3">
      <w:pPr>
        <w:rPr>
          <w:rFonts w:ascii="Arial" w:hAnsi="Arial" w:cs="Arial"/>
          <w:color w:val="FF0000"/>
          <w:lang w:val="nl-NL"/>
        </w:rPr>
      </w:pPr>
    </w:p>
    <w:p w14:paraId="493F5204" w14:textId="1D3A4191" w:rsidR="00995D75" w:rsidRPr="00DA0D9C" w:rsidRDefault="00995D75" w:rsidP="003D32D3">
      <w:pPr>
        <w:rPr>
          <w:rFonts w:ascii="Arial" w:hAnsi="Arial" w:cs="Arial"/>
          <w:color w:val="FF0000"/>
          <w:lang w:val="nl-NL"/>
        </w:rPr>
      </w:pPr>
    </w:p>
    <w:p w14:paraId="07719F88" w14:textId="48F8EC74" w:rsidR="00995D75" w:rsidRPr="005F1A67" w:rsidRDefault="00995D75" w:rsidP="00995D75">
      <w:pPr>
        <w:pStyle w:val="NormalWeb"/>
        <w:spacing w:before="0" w:beforeAutospacing="0" w:after="0" w:afterAutospacing="0"/>
        <w:rPr>
          <w:rFonts w:ascii="Arial" w:hAnsi="Arial" w:cs="Arial"/>
          <w:lang w:val="nl-NL"/>
        </w:rPr>
      </w:pPr>
      <w:r w:rsidRPr="005F1A67">
        <w:rPr>
          <w:rFonts w:ascii="Arial" w:eastAsia="Arial" w:hAnsi="Arial" w:cs="Arial"/>
          <w:sz w:val="20"/>
          <w:szCs w:val="20"/>
          <w:lang w:val="nl-NL" w:bidi="en-GB"/>
        </w:rPr>
        <w:t xml:space="preserve"> </w:t>
      </w:r>
    </w:p>
    <w:p w14:paraId="5EF2108B" w14:textId="77777777" w:rsidR="00995D75" w:rsidRPr="005F1A67" w:rsidRDefault="00995D75" w:rsidP="003D32D3">
      <w:pPr>
        <w:rPr>
          <w:rFonts w:ascii="Arial" w:hAnsi="Arial" w:cs="Arial"/>
          <w:lang w:val="nl-NL"/>
        </w:rPr>
      </w:pPr>
    </w:p>
    <w:sectPr w:rsidR="00995D75" w:rsidRPr="005F1A67" w:rsidSect="00E11483">
      <w:headerReference w:type="default" r:id="rId10"/>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CF200" w14:textId="77777777" w:rsidR="00494FFB" w:rsidRDefault="00494FFB" w:rsidP="00F8517F">
      <w:pPr>
        <w:spacing w:line="240" w:lineRule="auto"/>
      </w:pPr>
      <w:r>
        <w:separator/>
      </w:r>
    </w:p>
  </w:endnote>
  <w:endnote w:type="continuationSeparator" w:id="0">
    <w:p w14:paraId="574852E2" w14:textId="77777777" w:rsidR="00494FFB" w:rsidRDefault="00494FFB"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E04B4" w14:textId="77777777" w:rsidR="00494FFB" w:rsidRDefault="00494FFB" w:rsidP="00F8517F">
      <w:pPr>
        <w:spacing w:line="240" w:lineRule="auto"/>
      </w:pPr>
      <w:r>
        <w:separator/>
      </w:r>
    </w:p>
  </w:footnote>
  <w:footnote w:type="continuationSeparator" w:id="0">
    <w:p w14:paraId="3697A098" w14:textId="77777777" w:rsidR="00494FFB" w:rsidRDefault="00494FFB"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BE4BD" w14:textId="7756B1F6"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E5C10"/>
    <w:multiLevelType w:val="hybridMultilevel"/>
    <w:tmpl w:val="233CFBE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3371E"/>
    <w:multiLevelType w:val="hybridMultilevel"/>
    <w:tmpl w:val="634A93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F4C7A6E"/>
    <w:multiLevelType w:val="hybridMultilevel"/>
    <w:tmpl w:val="33D035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77276CC8"/>
    <w:multiLevelType w:val="hybridMultilevel"/>
    <w:tmpl w:val="1C88D7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6"/>
  </w:num>
  <w:num w:numId="5">
    <w:abstractNumId w:val="19"/>
  </w:num>
  <w:num w:numId="6">
    <w:abstractNumId w:val="17"/>
  </w:num>
  <w:num w:numId="7">
    <w:abstractNumId w:val="14"/>
  </w:num>
  <w:num w:numId="8">
    <w:abstractNumId w:val="28"/>
  </w:num>
  <w:num w:numId="9">
    <w:abstractNumId w:val="25"/>
  </w:num>
  <w:num w:numId="10">
    <w:abstractNumId w:val="20"/>
  </w:num>
  <w:num w:numId="11">
    <w:abstractNumId w:val="26"/>
  </w:num>
  <w:num w:numId="12">
    <w:abstractNumId w:val="27"/>
  </w:num>
  <w:num w:numId="13">
    <w:abstractNumId w:val="34"/>
  </w:num>
  <w:num w:numId="14">
    <w:abstractNumId w:val="32"/>
  </w:num>
  <w:num w:numId="15">
    <w:abstractNumId w:val="9"/>
  </w:num>
  <w:num w:numId="16">
    <w:abstractNumId w:val="36"/>
  </w:num>
  <w:num w:numId="17">
    <w:abstractNumId w:val="5"/>
  </w:num>
  <w:num w:numId="18">
    <w:abstractNumId w:val="11"/>
  </w:num>
  <w:num w:numId="19">
    <w:abstractNumId w:val="13"/>
  </w:num>
  <w:num w:numId="20">
    <w:abstractNumId w:val="35"/>
  </w:num>
  <w:num w:numId="21">
    <w:abstractNumId w:val="31"/>
  </w:num>
  <w:num w:numId="22">
    <w:abstractNumId w:val="21"/>
  </w:num>
  <w:num w:numId="23">
    <w:abstractNumId w:val="38"/>
  </w:num>
  <w:num w:numId="24">
    <w:abstractNumId w:val="22"/>
  </w:num>
  <w:num w:numId="25">
    <w:abstractNumId w:val="29"/>
  </w:num>
  <w:num w:numId="26">
    <w:abstractNumId w:val="23"/>
  </w:num>
  <w:num w:numId="27">
    <w:abstractNumId w:val="24"/>
  </w:num>
  <w:num w:numId="28">
    <w:abstractNumId w:val="33"/>
  </w:num>
  <w:num w:numId="29">
    <w:abstractNumId w:val="2"/>
  </w:num>
  <w:num w:numId="30">
    <w:abstractNumId w:val="15"/>
  </w:num>
  <w:num w:numId="31">
    <w:abstractNumId w:val="30"/>
  </w:num>
  <w:num w:numId="32">
    <w:abstractNumId w:val="4"/>
  </w:num>
  <w:num w:numId="33">
    <w:abstractNumId w:val="3"/>
  </w:num>
  <w:num w:numId="34">
    <w:abstractNumId w:val="8"/>
  </w:num>
  <w:num w:numId="35">
    <w:abstractNumId w:val="39"/>
  </w:num>
  <w:num w:numId="36">
    <w:abstractNumId w:val="7"/>
  </w:num>
  <w:num w:numId="37">
    <w:abstractNumId w:val="6"/>
  </w:num>
  <w:num w:numId="38">
    <w:abstractNumId w:val="18"/>
  </w:num>
  <w:num w:numId="39">
    <w:abstractNumId w:val="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0" w:nlCheck="1" w:checkStyle="0"/>
  <w:activeWritingStyle w:appName="MSWord" w:lang="en-US" w:vendorID="64" w:dllVersion="0" w:nlCheck="1" w:checkStyle="1"/>
  <w:activeWritingStyle w:appName="MSWord" w:lang="en-GB" w:vendorID="64" w:dllVersion="0" w:nlCheck="1" w:checkStyle="0"/>
  <w:activeWritingStyle w:appName="MSWord" w:lang="de-DE" w:vendorID="64" w:dllVersion="0" w:nlCheck="1" w:checkStyle="0"/>
  <w:activeWritingStyle w:appName="MSWord" w:lang="da-DK" w:vendorID="64" w:dllVersion="131078" w:nlCheck="1" w:checkStyle="0"/>
  <w:activeWritingStyle w:appName="MSWord" w:lang="de-DE"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revisionView w:inkAnnotation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7F"/>
    <w:rsid w:val="00001251"/>
    <w:rsid w:val="00002DE5"/>
    <w:rsid w:val="00013A84"/>
    <w:rsid w:val="0002410B"/>
    <w:rsid w:val="000279EB"/>
    <w:rsid w:val="00036B8C"/>
    <w:rsid w:val="000423DB"/>
    <w:rsid w:val="00046223"/>
    <w:rsid w:val="00054116"/>
    <w:rsid w:val="000551E0"/>
    <w:rsid w:val="0005728D"/>
    <w:rsid w:val="0006424D"/>
    <w:rsid w:val="000807FB"/>
    <w:rsid w:val="00087B59"/>
    <w:rsid w:val="0009799E"/>
    <w:rsid w:val="000C4B82"/>
    <w:rsid w:val="000E0624"/>
    <w:rsid w:val="000F0413"/>
    <w:rsid w:val="00102852"/>
    <w:rsid w:val="0011274A"/>
    <w:rsid w:val="00127DD3"/>
    <w:rsid w:val="00130900"/>
    <w:rsid w:val="00131A00"/>
    <w:rsid w:val="00137642"/>
    <w:rsid w:val="0014036A"/>
    <w:rsid w:val="00155A4F"/>
    <w:rsid w:val="00172272"/>
    <w:rsid w:val="0019280E"/>
    <w:rsid w:val="00194F57"/>
    <w:rsid w:val="001A31DB"/>
    <w:rsid w:val="001C015F"/>
    <w:rsid w:val="001C783F"/>
    <w:rsid w:val="001D1FE7"/>
    <w:rsid w:val="001D60F4"/>
    <w:rsid w:val="001E74CC"/>
    <w:rsid w:val="001F4B0B"/>
    <w:rsid w:val="001F5152"/>
    <w:rsid w:val="001F6D2C"/>
    <w:rsid w:val="00206558"/>
    <w:rsid w:val="002135B9"/>
    <w:rsid w:val="00233AE6"/>
    <w:rsid w:val="00236EA2"/>
    <w:rsid w:val="0023728E"/>
    <w:rsid w:val="002556D3"/>
    <w:rsid w:val="002606D7"/>
    <w:rsid w:val="002760E1"/>
    <w:rsid w:val="00276D7E"/>
    <w:rsid w:val="002A3D5F"/>
    <w:rsid w:val="002B56A8"/>
    <w:rsid w:val="002B5A19"/>
    <w:rsid w:val="002C0199"/>
    <w:rsid w:val="002C3D31"/>
    <w:rsid w:val="002D37D9"/>
    <w:rsid w:val="002D44BD"/>
    <w:rsid w:val="002E78FC"/>
    <w:rsid w:val="00331F06"/>
    <w:rsid w:val="00335A8A"/>
    <w:rsid w:val="0034163C"/>
    <w:rsid w:val="00352E05"/>
    <w:rsid w:val="003722A7"/>
    <w:rsid w:val="003807E2"/>
    <w:rsid w:val="003812E5"/>
    <w:rsid w:val="00381CEC"/>
    <w:rsid w:val="00384960"/>
    <w:rsid w:val="00397961"/>
    <w:rsid w:val="003A3B53"/>
    <w:rsid w:val="003B3A73"/>
    <w:rsid w:val="003C5F92"/>
    <w:rsid w:val="003D32D3"/>
    <w:rsid w:val="003E0186"/>
    <w:rsid w:val="003F55DB"/>
    <w:rsid w:val="0040626F"/>
    <w:rsid w:val="00406BDB"/>
    <w:rsid w:val="00410FC1"/>
    <w:rsid w:val="004175E8"/>
    <w:rsid w:val="00422E15"/>
    <w:rsid w:val="0042361D"/>
    <w:rsid w:val="00425470"/>
    <w:rsid w:val="00425F55"/>
    <w:rsid w:val="00452895"/>
    <w:rsid w:val="00471BF3"/>
    <w:rsid w:val="00490406"/>
    <w:rsid w:val="00494FFB"/>
    <w:rsid w:val="00495991"/>
    <w:rsid w:val="004B2998"/>
    <w:rsid w:val="004B5C3A"/>
    <w:rsid w:val="004C5F41"/>
    <w:rsid w:val="004E36F3"/>
    <w:rsid w:val="004E7180"/>
    <w:rsid w:val="004F00C0"/>
    <w:rsid w:val="004F01E4"/>
    <w:rsid w:val="004F38A9"/>
    <w:rsid w:val="004F4B5E"/>
    <w:rsid w:val="00516BA9"/>
    <w:rsid w:val="005251F0"/>
    <w:rsid w:val="00531375"/>
    <w:rsid w:val="00562958"/>
    <w:rsid w:val="0056578A"/>
    <w:rsid w:val="00566282"/>
    <w:rsid w:val="00581DB3"/>
    <w:rsid w:val="00586E0C"/>
    <w:rsid w:val="005A124A"/>
    <w:rsid w:val="005A3FF6"/>
    <w:rsid w:val="005E6972"/>
    <w:rsid w:val="005F1A67"/>
    <w:rsid w:val="005F52BB"/>
    <w:rsid w:val="005F6144"/>
    <w:rsid w:val="00601E2F"/>
    <w:rsid w:val="006137DC"/>
    <w:rsid w:val="00615C57"/>
    <w:rsid w:val="006200E2"/>
    <w:rsid w:val="00626534"/>
    <w:rsid w:val="00633D48"/>
    <w:rsid w:val="006352A0"/>
    <w:rsid w:val="006505CA"/>
    <w:rsid w:val="00653CEE"/>
    <w:rsid w:val="0067063C"/>
    <w:rsid w:val="0067066E"/>
    <w:rsid w:val="006772CD"/>
    <w:rsid w:val="006778B4"/>
    <w:rsid w:val="00681B9B"/>
    <w:rsid w:val="00684E37"/>
    <w:rsid w:val="006A3CC0"/>
    <w:rsid w:val="006C0BA4"/>
    <w:rsid w:val="006C2582"/>
    <w:rsid w:val="006F2EA6"/>
    <w:rsid w:val="006F4343"/>
    <w:rsid w:val="007007C5"/>
    <w:rsid w:val="00701D1D"/>
    <w:rsid w:val="007044FC"/>
    <w:rsid w:val="00704BA4"/>
    <w:rsid w:val="00710FE9"/>
    <w:rsid w:val="00715119"/>
    <w:rsid w:val="00717366"/>
    <w:rsid w:val="00743B99"/>
    <w:rsid w:val="0075336E"/>
    <w:rsid w:val="00754402"/>
    <w:rsid w:val="0076517C"/>
    <w:rsid w:val="00783A44"/>
    <w:rsid w:val="00791AA2"/>
    <w:rsid w:val="00794E38"/>
    <w:rsid w:val="007956C7"/>
    <w:rsid w:val="00796225"/>
    <w:rsid w:val="007C3A73"/>
    <w:rsid w:val="007E1E76"/>
    <w:rsid w:val="007F3CE7"/>
    <w:rsid w:val="00800F99"/>
    <w:rsid w:val="00813C79"/>
    <w:rsid w:val="0081617B"/>
    <w:rsid w:val="00817AF2"/>
    <w:rsid w:val="008263CD"/>
    <w:rsid w:val="00831C18"/>
    <w:rsid w:val="008375A4"/>
    <w:rsid w:val="00841E57"/>
    <w:rsid w:val="00842644"/>
    <w:rsid w:val="008505BB"/>
    <w:rsid w:val="008552C3"/>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07C0A"/>
    <w:rsid w:val="00924AD1"/>
    <w:rsid w:val="00931E31"/>
    <w:rsid w:val="00936A3B"/>
    <w:rsid w:val="00945A07"/>
    <w:rsid w:val="00947AAB"/>
    <w:rsid w:val="009536C7"/>
    <w:rsid w:val="00967D0D"/>
    <w:rsid w:val="00976313"/>
    <w:rsid w:val="00980FD8"/>
    <w:rsid w:val="00995D75"/>
    <w:rsid w:val="009A1C7A"/>
    <w:rsid w:val="009A33E5"/>
    <w:rsid w:val="009A3518"/>
    <w:rsid w:val="009B1B0D"/>
    <w:rsid w:val="009B48C2"/>
    <w:rsid w:val="009B5745"/>
    <w:rsid w:val="009C267D"/>
    <w:rsid w:val="009C5312"/>
    <w:rsid w:val="009E1467"/>
    <w:rsid w:val="009E1665"/>
    <w:rsid w:val="009F2EBD"/>
    <w:rsid w:val="00A074BF"/>
    <w:rsid w:val="00A20E0B"/>
    <w:rsid w:val="00A36E88"/>
    <w:rsid w:val="00A461AC"/>
    <w:rsid w:val="00A57636"/>
    <w:rsid w:val="00A6483C"/>
    <w:rsid w:val="00A802EF"/>
    <w:rsid w:val="00A82412"/>
    <w:rsid w:val="00A8615C"/>
    <w:rsid w:val="00A91EB9"/>
    <w:rsid w:val="00A92439"/>
    <w:rsid w:val="00AA1CCA"/>
    <w:rsid w:val="00AB120A"/>
    <w:rsid w:val="00AC21C2"/>
    <w:rsid w:val="00AD1680"/>
    <w:rsid w:val="00AD1A93"/>
    <w:rsid w:val="00B076D0"/>
    <w:rsid w:val="00B343BA"/>
    <w:rsid w:val="00B37FC5"/>
    <w:rsid w:val="00B5756B"/>
    <w:rsid w:val="00B72C97"/>
    <w:rsid w:val="00B9167F"/>
    <w:rsid w:val="00BA04CC"/>
    <w:rsid w:val="00BA2559"/>
    <w:rsid w:val="00BA49A8"/>
    <w:rsid w:val="00BA642C"/>
    <w:rsid w:val="00BA672E"/>
    <w:rsid w:val="00BB39BA"/>
    <w:rsid w:val="00BB7E6B"/>
    <w:rsid w:val="00BC3FA5"/>
    <w:rsid w:val="00BC5ED5"/>
    <w:rsid w:val="00BC64B9"/>
    <w:rsid w:val="00BC6A86"/>
    <w:rsid w:val="00BF64E1"/>
    <w:rsid w:val="00C11536"/>
    <w:rsid w:val="00C1351E"/>
    <w:rsid w:val="00C151C2"/>
    <w:rsid w:val="00C40E4A"/>
    <w:rsid w:val="00C42C28"/>
    <w:rsid w:val="00C45F50"/>
    <w:rsid w:val="00C62328"/>
    <w:rsid w:val="00C8168F"/>
    <w:rsid w:val="00C9177A"/>
    <w:rsid w:val="00C92EBB"/>
    <w:rsid w:val="00C97479"/>
    <w:rsid w:val="00CA3BEF"/>
    <w:rsid w:val="00CA58B0"/>
    <w:rsid w:val="00CC7016"/>
    <w:rsid w:val="00CD62B6"/>
    <w:rsid w:val="00CE3F8B"/>
    <w:rsid w:val="00CF762A"/>
    <w:rsid w:val="00D2097C"/>
    <w:rsid w:val="00D30996"/>
    <w:rsid w:val="00D411C0"/>
    <w:rsid w:val="00D62F79"/>
    <w:rsid w:val="00D741E4"/>
    <w:rsid w:val="00D760F1"/>
    <w:rsid w:val="00D77E9A"/>
    <w:rsid w:val="00D82291"/>
    <w:rsid w:val="00D82328"/>
    <w:rsid w:val="00D862A7"/>
    <w:rsid w:val="00D86D6E"/>
    <w:rsid w:val="00DA0D9C"/>
    <w:rsid w:val="00DA4596"/>
    <w:rsid w:val="00DC4BC3"/>
    <w:rsid w:val="00DE025B"/>
    <w:rsid w:val="00DE1016"/>
    <w:rsid w:val="00DE16F6"/>
    <w:rsid w:val="00DE3492"/>
    <w:rsid w:val="00DE443E"/>
    <w:rsid w:val="00DF106B"/>
    <w:rsid w:val="00DF6F11"/>
    <w:rsid w:val="00E11483"/>
    <w:rsid w:val="00E114F1"/>
    <w:rsid w:val="00E17991"/>
    <w:rsid w:val="00E40D17"/>
    <w:rsid w:val="00E411AB"/>
    <w:rsid w:val="00E4479F"/>
    <w:rsid w:val="00E54148"/>
    <w:rsid w:val="00E564B9"/>
    <w:rsid w:val="00E57B9E"/>
    <w:rsid w:val="00E57CB5"/>
    <w:rsid w:val="00E74911"/>
    <w:rsid w:val="00E7517B"/>
    <w:rsid w:val="00E8167D"/>
    <w:rsid w:val="00E91D67"/>
    <w:rsid w:val="00E941C9"/>
    <w:rsid w:val="00EA1AC6"/>
    <w:rsid w:val="00EA3EA0"/>
    <w:rsid w:val="00EA4418"/>
    <w:rsid w:val="00EB07F4"/>
    <w:rsid w:val="00EB486A"/>
    <w:rsid w:val="00EB64C6"/>
    <w:rsid w:val="00EC0D26"/>
    <w:rsid w:val="00EC383E"/>
    <w:rsid w:val="00EC75FD"/>
    <w:rsid w:val="00ED1FFF"/>
    <w:rsid w:val="00EE02C9"/>
    <w:rsid w:val="00F00151"/>
    <w:rsid w:val="00F22F13"/>
    <w:rsid w:val="00F24146"/>
    <w:rsid w:val="00F402EC"/>
    <w:rsid w:val="00F405AF"/>
    <w:rsid w:val="00F5061E"/>
    <w:rsid w:val="00F50A6D"/>
    <w:rsid w:val="00F67C5E"/>
    <w:rsid w:val="00F7055E"/>
    <w:rsid w:val="00F778E8"/>
    <w:rsid w:val="00F8517F"/>
    <w:rsid w:val="00F86940"/>
    <w:rsid w:val="00F970B8"/>
    <w:rsid w:val="00FC7B94"/>
    <w:rsid w:val="00FD23C4"/>
    <w:rsid w:val="00FD28BF"/>
    <w:rsid w:val="00FD7284"/>
    <w:rsid w:val="00FE066F"/>
    <w:rsid w:val="00FE16E7"/>
    <w:rsid w:val="00FE48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paragraph" w:styleId="FormateretHTML">
    <w:name w:val="HTML Preformatted"/>
    <w:basedOn w:val="Normal"/>
    <w:link w:val="FormateretHTMLTegn"/>
    <w:uiPriority w:val="99"/>
    <w:semiHidden/>
    <w:unhideWhenUsed/>
    <w:rsid w:val="00EA4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da-DK"/>
    </w:rPr>
  </w:style>
  <w:style w:type="character" w:customStyle="1" w:styleId="FormateretHTMLTegn">
    <w:name w:val="Formateret HTML Tegn"/>
    <w:basedOn w:val="Standardskrifttypeiafsnit"/>
    <w:link w:val="FormateretHTML"/>
    <w:uiPriority w:val="99"/>
    <w:semiHidden/>
    <w:rsid w:val="00EA4418"/>
    <w:rPr>
      <w:rFonts w:ascii="Courier New" w:eastAsia="Times New Roman" w:hAnsi="Courier New" w:cs="Courier New"/>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3596">
      <w:bodyDiv w:val="1"/>
      <w:marLeft w:val="0"/>
      <w:marRight w:val="0"/>
      <w:marTop w:val="0"/>
      <w:marBottom w:val="0"/>
      <w:divBdr>
        <w:top w:val="none" w:sz="0" w:space="0" w:color="auto"/>
        <w:left w:val="none" w:sz="0" w:space="0" w:color="auto"/>
        <w:bottom w:val="none" w:sz="0" w:space="0" w:color="auto"/>
        <w:right w:val="none" w:sz="0" w:space="0" w:color="auto"/>
      </w:divBdr>
    </w:div>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495536728">
      <w:bodyDiv w:val="1"/>
      <w:marLeft w:val="0"/>
      <w:marRight w:val="0"/>
      <w:marTop w:val="0"/>
      <w:marBottom w:val="0"/>
      <w:divBdr>
        <w:top w:val="none" w:sz="0" w:space="0" w:color="auto"/>
        <w:left w:val="none" w:sz="0" w:space="0" w:color="auto"/>
        <w:bottom w:val="none" w:sz="0" w:space="0" w:color="auto"/>
        <w:right w:val="none" w:sz="0" w:space="0" w:color="auto"/>
      </w:divBdr>
    </w:div>
    <w:div w:id="1609924129">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9432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kr@troldtek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63957-8ACA-4B63-8905-B39AEBF19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536</Words>
  <Characters>3273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4</cp:revision>
  <cp:lastPrinted>2014-05-23T09:48:00Z</cp:lastPrinted>
  <dcterms:created xsi:type="dcterms:W3CDTF">2017-02-17T10:11:00Z</dcterms:created>
  <dcterms:modified xsi:type="dcterms:W3CDTF">2017-02-20T13:43:00Z</dcterms:modified>
</cp:coreProperties>
</file>