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4AF9" w14:textId="77777777" w:rsidR="004D64E5" w:rsidRPr="004D64E5" w:rsidRDefault="004D64E5" w:rsidP="006C2E90">
      <w:pPr>
        <w:pStyle w:val="Rubrik"/>
        <w:spacing w:line="240" w:lineRule="auto"/>
        <w:rPr>
          <w:rFonts w:ascii="Arial" w:hAnsi="Arial" w:cs="Arial"/>
          <w:lang w:val="nl-NL"/>
        </w:rPr>
      </w:pPr>
    </w:p>
    <w:p w14:paraId="3AD0A51F" w14:textId="7E85F4DA" w:rsidR="006C2E90" w:rsidRPr="004D64E5" w:rsidRDefault="006C2E90" w:rsidP="006C2E90">
      <w:pPr>
        <w:pStyle w:val="Rubrik"/>
        <w:spacing w:line="240" w:lineRule="auto"/>
        <w:rPr>
          <w:rFonts w:ascii="Arial" w:hAnsi="Arial" w:cs="Arial"/>
          <w:lang w:val="nl-NL"/>
        </w:rPr>
      </w:pPr>
      <w:r w:rsidRPr="004D64E5">
        <w:rPr>
          <w:rFonts w:ascii="Arial" w:hAnsi="Arial" w:cs="Arial"/>
          <w:lang w:val="nl-NL"/>
        </w:rPr>
        <w:t>Troldtekt wint DI Award voor groene transformatie</w:t>
      </w:r>
    </w:p>
    <w:p w14:paraId="715B75A5" w14:textId="77777777" w:rsidR="006C2E90" w:rsidRPr="004D64E5" w:rsidRDefault="006C2E90" w:rsidP="006C2E90">
      <w:pPr>
        <w:pStyle w:val="Rubrik"/>
        <w:spacing w:line="240" w:lineRule="auto"/>
        <w:rPr>
          <w:rFonts w:ascii="Arial" w:hAnsi="Arial" w:cs="Arial"/>
          <w:lang w:val="nl-NL"/>
        </w:rPr>
      </w:pPr>
    </w:p>
    <w:p w14:paraId="5CBD1D8C" w14:textId="00316B5E" w:rsidR="006C2E90" w:rsidRPr="004D64E5" w:rsidRDefault="006C2E90" w:rsidP="006C2E90">
      <w:pPr>
        <w:pStyle w:val="Ingenafstand"/>
        <w:rPr>
          <w:rFonts w:ascii="Arial" w:eastAsia="Arial" w:hAnsi="Arial" w:cs="Arial"/>
          <w:b/>
          <w:sz w:val="24"/>
          <w:lang w:val="nl-NL" w:bidi="en-GB"/>
        </w:rPr>
      </w:pPr>
      <w:r w:rsidRPr="004D64E5">
        <w:rPr>
          <w:rFonts w:ascii="Arial" w:eastAsia="Arial" w:hAnsi="Arial" w:cs="Arial"/>
          <w:b/>
          <w:sz w:val="24"/>
          <w:lang w:val="nl-NL" w:bidi="en-GB"/>
        </w:rPr>
        <w:t xml:space="preserve">Een panel van experts koos Troldtekt als winnaar van de prestigieuze DI Award 2020, in een sterke categorie waarin ook FLSmidth en Berendsen zaten. Troldtekt heeft de DI Award ontvangen voor het vergroten van </w:t>
      </w:r>
      <w:r w:rsidR="00DA29DD" w:rsidRPr="004D64E5">
        <w:rPr>
          <w:rFonts w:ascii="Arial" w:eastAsia="Arial" w:hAnsi="Arial" w:cs="Arial"/>
          <w:b/>
          <w:sz w:val="24"/>
          <w:lang w:val="nl-NL" w:bidi="en-GB"/>
        </w:rPr>
        <w:t>haar</w:t>
      </w:r>
      <w:r w:rsidRPr="004D64E5">
        <w:rPr>
          <w:rFonts w:ascii="Arial" w:eastAsia="Arial" w:hAnsi="Arial" w:cs="Arial"/>
          <w:b/>
          <w:sz w:val="24"/>
          <w:lang w:val="nl-NL" w:bidi="en-GB"/>
        </w:rPr>
        <w:t xml:space="preserve"> concurrentievermogen door middel van een ambitieuze groene transformatie</w:t>
      </w:r>
      <w:r w:rsidR="00DA29DD" w:rsidRPr="004D64E5">
        <w:rPr>
          <w:rFonts w:ascii="Arial" w:eastAsia="Arial" w:hAnsi="Arial" w:cs="Arial"/>
          <w:b/>
          <w:sz w:val="24"/>
          <w:lang w:val="nl-NL" w:bidi="en-GB"/>
        </w:rPr>
        <w:t>,</w:t>
      </w:r>
      <w:r w:rsidRPr="004D64E5">
        <w:rPr>
          <w:rFonts w:ascii="Arial" w:eastAsia="Arial" w:hAnsi="Arial" w:cs="Arial"/>
          <w:b/>
          <w:sz w:val="24"/>
          <w:lang w:val="nl-NL" w:bidi="en-GB"/>
        </w:rPr>
        <w:t xml:space="preserve"> gebaseerd op het Cradle to Cradle-concept.</w:t>
      </w:r>
    </w:p>
    <w:p w14:paraId="5E235F32" w14:textId="77777777" w:rsidR="006C2E90" w:rsidRPr="004D64E5" w:rsidRDefault="006C2E90" w:rsidP="006C2E90">
      <w:pPr>
        <w:pStyle w:val="Ingenafstand"/>
        <w:rPr>
          <w:rFonts w:ascii="Arial" w:hAnsi="Arial" w:cs="Arial"/>
          <w:lang w:val="nl-NL"/>
        </w:rPr>
      </w:pPr>
    </w:p>
    <w:p w14:paraId="0E07EB1E" w14:textId="66848828" w:rsidR="006C2E90" w:rsidRPr="004D64E5" w:rsidRDefault="006C2E90" w:rsidP="006C2E90">
      <w:pPr>
        <w:pStyle w:val="Ingenafstand"/>
        <w:rPr>
          <w:rFonts w:ascii="Arial" w:hAnsi="Arial" w:cs="Arial"/>
          <w:lang w:val="nl-NL"/>
        </w:rPr>
      </w:pPr>
      <w:r w:rsidRPr="004D64E5">
        <w:rPr>
          <w:rFonts w:ascii="Arial" w:hAnsi="Arial" w:cs="Arial"/>
          <w:lang w:val="nl-NL"/>
        </w:rPr>
        <w:t xml:space="preserve">Investeren in groene technologie en volledige transparantie over de impact van producten op de menselijke gezondheid en het milieu. Dit zijn twee initiatieven die hebben geleid tot de groei van Troldtekt in de afgelopen jaren - en </w:t>
      </w:r>
      <w:r w:rsidR="00DA29DD" w:rsidRPr="004D64E5">
        <w:rPr>
          <w:rFonts w:ascii="Arial" w:hAnsi="Arial" w:cs="Arial"/>
          <w:lang w:val="nl-NL"/>
        </w:rPr>
        <w:t>waardoor Troldtekt nu bekroond is met</w:t>
      </w:r>
      <w:r w:rsidRPr="004D64E5">
        <w:rPr>
          <w:rFonts w:ascii="Arial" w:hAnsi="Arial" w:cs="Arial"/>
          <w:lang w:val="nl-NL"/>
        </w:rPr>
        <w:t xml:space="preserve"> een van de meest prestigieuze zakelijke onderscheidingen van Denemarken.</w:t>
      </w:r>
    </w:p>
    <w:p w14:paraId="60D38B3A" w14:textId="77777777" w:rsidR="006C2E90" w:rsidRPr="004D64E5" w:rsidRDefault="006C2E90" w:rsidP="006C2E90">
      <w:pPr>
        <w:pStyle w:val="Ingenafstand"/>
        <w:rPr>
          <w:rFonts w:ascii="Arial" w:hAnsi="Arial" w:cs="Arial"/>
          <w:lang w:val="nl-NL"/>
        </w:rPr>
      </w:pPr>
    </w:p>
    <w:p w14:paraId="2E912C27" w14:textId="77777777" w:rsidR="006C2E90" w:rsidRPr="004D64E5" w:rsidRDefault="006C2E90" w:rsidP="006C2E90">
      <w:pPr>
        <w:pStyle w:val="Ingenafstand"/>
        <w:rPr>
          <w:rFonts w:ascii="Arial" w:hAnsi="Arial" w:cs="Arial"/>
          <w:lang w:val="nl-NL"/>
        </w:rPr>
      </w:pPr>
      <w:r w:rsidRPr="004D64E5">
        <w:rPr>
          <w:rFonts w:ascii="Arial" w:hAnsi="Arial" w:cs="Arial"/>
          <w:lang w:val="nl-NL"/>
        </w:rPr>
        <w:t>Tijdens de DI Business Summit op dinsdag 29 september reikte HKH kroonprinses Mary de DI Award van dit jaar uit aan Peer Leth, CEO van Troldtekt.</w:t>
      </w:r>
    </w:p>
    <w:p w14:paraId="1257A638" w14:textId="77777777" w:rsidR="006C2E90" w:rsidRPr="004D64E5" w:rsidRDefault="006C2E90" w:rsidP="006C2E90">
      <w:pPr>
        <w:pStyle w:val="Ingenafstand"/>
        <w:rPr>
          <w:rFonts w:ascii="Arial" w:hAnsi="Arial" w:cs="Arial"/>
          <w:lang w:val="nl-NL"/>
        </w:rPr>
      </w:pPr>
    </w:p>
    <w:p w14:paraId="479061D9" w14:textId="77777777" w:rsidR="006C2E90" w:rsidRPr="004D64E5" w:rsidRDefault="006C2E90" w:rsidP="006C2E90">
      <w:pPr>
        <w:pStyle w:val="Ingenafstand"/>
        <w:rPr>
          <w:rFonts w:ascii="Arial" w:hAnsi="Arial" w:cs="Arial"/>
          <w:lang w:val="nl-NL"/>
        </w:rPr>
      </w:pPr>
      <w:r w:rsidRPr="004D64E5">
        <w:rPr>
          <w:rFonts w:ascii="Arial" w:hAnsi="Arial" w:cs="Arial"/>
          <w:lang w:val="nl-NL"/>
        </w:rPr>
        <w:t>"Het is een geweldige dag voor Troldtekt en onze 130 medewerkers, die zich allemaal elke dag inzetten voor de groene transformatie. De DI Award is een mijlpaal in de 165-jarige geschiedenis van Troldtekt ”, zegt Peer Leth.</w:t>
      </w:r>
    </w:p>
    <w:p w14:paraId="0906A1D2" w14:textId="77777777" w:rsidR="006C2E90" w:rsidRPr="004D64E5" w:rsidRDefault="006C2E90" w:rsidP="006C2E90">
      <w:pPr>
        <w:pStyle w:val="Ingenafstand"/>
        <w:rPr>
          <w:rFonts w:ascii="Arial" w:hAnsi="Arial" w:cs="Arial"/>
          <w:lang w:val="nl-NL"/>
        </w:rPr>
      </w:pPr>
    </w:p>
    <w:p w14:paraId="73C35ACB" w14:textId="5C2F7A07" w:rsidR="00010E6C" w:rsidRPr="004D64E5" w:rsidRDefault="006C2E90" w:rsidP="006C2E90">
      <w:pPr>
        <w:pStyle w:val="Ingenafstand"/>
        <w:rPr>
          <w:rFonts w:ascii="Arial" w:hAnsi="Arial" w:cs="Arial"/>
          <w:lang w:val="nl-NL"/>
        </w:rPr>
      </w:pPr>
      <w:r w:rsidRPr="004D64E5">
        <w:rPr>
          <w:rFonts w:ascii="Arial" w:hAnsi="Arial" w:cs="Arial"/>
          <w:lang w:val="nl-NL"/>
        </w:rPr>
        <w:t xml:space="preserve">“Ik wil ook erkennen dat het panel van experts een </w:t>
      </w:r>
      <w:r w:rsidR="001538DC" w:rsidRPr="004D64E5">
        <w:rPr>
          <w:rFonts w:ascii="Arial" w:hAnsi="Arial" w:cs="Arial"/>
          <w:lang w:val="nl-NL"/>
        </w:rPr>
        <w:t>KMO</w:t>
      </w:r>
      <w:r w:rsidRPr="004D64E5">
        <w:rPr>
          <w:rFonts w:ascii="Arial" w:hAnsi="Arial" w:cs="Arial"/>
          <w:lang w:val="nl-NL"/>
        </w:rPr>
        <w:t xml:space="preserve"> heeft gekozen als winnaar van de DI Award 2020. </w:t>
      </w:r>
      <w:r w:rsidR="001538DC" w:rsidRPr="004D64E5">
        <w:rPr>
          <w:rFonts w:ascii="Arial" w:hAnsi="Arial" w:cs="Arial"/>
          <w:lang w:val="nl-NL"/>
        </w:rPr>
        <w:t>Dat</w:t>
      </w:r>
      <w:r w:rsidRPr="004D64E5">
        <w:rPr>
          <w:rFonts w:ascii="Arial" w:hAnsi="Arial" w:cs="Arial"/>
          <w:lang w:val="nl-NL"/>
        </w:rPr>
        <w:t xml:space="preserve"> onderstreept het feit dat middelgrote productiebedrijven ook een verschil kunnen maken voor het milieu en tegelijkertijd hun concurrentievermogen kunnen versterken, ”vervolgt hij.</w:t>
      </w:r>
    </w:p>
    <w:p w14:paraId="1273F756" w14:textId="77777777" w:rsidR="00BA3D44" w:rsidRPr="004D64E5" w:rsidRDefault="00BA3D44" w:rsidP="00BA3D44">
      <w:pPr>
        <w:rPr>
          <w:rFonts w:ascii="Arial" w:hAnsi="Arial" w:cs="Arial"/>
          <w:lang w:val="nl-NL"/>
        </w:rPr>
      </w:pPr>
    </w:p>
    <w:p w14:paraId="79B579B2" w14:textId="4F45F4FE" w:rsidR="006C2E90" w:rsidRPr="004D64E5" w:rsidRDefault="006C2E90" w:rsidP="006C2E90">
      <w:pPr>
        <w:rPr>
          <w:rFonts w:ascii="Arial" w:eastAsia="Arial" w:hAnsi="Arial" w:cs="Arial"/>
          <w:b/>
          <w:sz w:val="22"/>
          <w:szCs w:val="24"/>
          <w:lang w:val="nl-NL" w:bidi="en-GB"/>
        </w:rPr>
      </w:pPr>
      <w:r w:rsidRPr="004D64E5">
        <w:rPr>
          <w:rFonts w:ascii="Arial" w:eastAsia="Arial" w:hAnsi="Arial" w:cs="Arial"/>
          <w:b/>
          <w:sz w:val="22"/>
          <w:szCs w:val="24"/>
          <w:lang w:val="nl-NL" w:bidi="en-GB"/>
        </w:rPr>
        <w:t>Deskundigenpanel: een innovatief businessmodel</w:t>
      </w:r>
    </w:p>
    <w:p w14:paraId="420AA7C9" w14:textId="77777777" w:rsidR="006C2E90" w:rsidRPr="004D64E5" w:rsidRDefault="006C2E90" w:rsidP="006C2E90">
      <w:pPr>
        <w:rPr>
          <w:rFonts w:ascii="Arial" w:eastAsia="Arial" w:hAnsi="Arial" w:cs="Arial"/>
          <w:b/>
          <w:sz w:val="22"/>
          <w:szCs w:val="24"/>
          <w:lang w:val="nl-NL" w:bidi="en-GB"/>
        </w:rPr>
      </w:pPr>
    </w:p>
    <w:p w14:paraId="2DD3A941" w14:textId="787BC188" w:rsidR="006C2E90" w:rsidRPr="004D64E5" w:rsidRDefault="006C2E90" w:rsidP="006C2E90">
      <w:pPr>
        <w:pStyle w:val="Ingenafstand"/>
        <w:rPr>
          <w:rFonts w:ascii="Arial" w:hAnsi="Arial" w:cs="Arial"/>
          <w:lang w:val="nl-NL" w:bidi="en-GB"/>
        </w:rPr>
      </w:pPr>
      <w:r w:rsidRPr="004D64E5">
        <w:rPr>
          <w:rFonts w:ascii="Arial" w:hAnsi="Arial" w:cs="Arial"/>
          <w:lang w:val="nl-NL" w:bidi="en-GB"/>
        </w:rPr>
        <w:t xml:space="preserve">In het kader van de situatie rondom het coronavirus koos de Confederation of Danish Industry ervoor om de onderscheiding dit jaar uit te reiken aan een bedrijf dat </w:t>
      </w:r>
      <w:r w:rsidR="00DA29DD" w:rsidRPr="004D64E5">
        <w:rPr>
          <w:rFonts w:ascii="Arial" w:hAnsi="Arial" w:cs="Arial"/>
          <w:lang w:val="nl-NL" w:bidi="en-GB"/>
        </w:rPr>
        <w:t xml:space="preserve">een </w:t>
      </w:r>
      <w:r w:rsidRPr="004D64E5">
        <w:rPr>
          <w:rFonts w:ascii="Arial" w:hAnsi="Arial" w:cs="Arial"/>
          <w:lang w:val="nl-NL" w:bidi="en-GB"/>
        </w:rPr>
        <w:t>initiatief heeft genomen dat zowel bijdraagt ​​aan de groene transformatie van de samenleving</w:t>
      </w:r>
      <w:r w:rsidR="001538DC" w:rsidRPr="004D64E5">
        <w:rPr>
          <w:rFonts w:ascii="Arial" w:hAnsi="Arial" w:cs="Arial"/>
          <w:lang w:val="nl-NL" w:bidi="en-GB"/>
        </w:rPr>
        <w:t>,</w:t>
      </w:r>
      <w:r w:rsidRPr="004D64E5">
        <w:rPr>
          <w:rFonts w:ascii="Arial" w:hAnsi="Arial" w:cs="Arial"/>
          <w:lang w:val="nl-NL" w:bidi="en-GB"/>
        </w:rPr>
        <w:t xml:space="preserve"> als</w:t>
      </w:r>
      <w:r w:rsidR="001538DC" w:rsidRPr="004D64E5">
        <w:rPr>
          <w:rFonts w:ascii="Arial" w:hAnsi="Arial" w:cs="Arial"/>
          <w:lang w:val="nl-NL" w:bidi="en-GB"/>
        </w:rPr>
        <w:t>ook</w:t>
      </w:r>
      <w:r w:rsidRPr="004D64E5">
        <w:rPr>
          <w:rFonts w:ascii="Arial" w:hAnsi="Arial" w:cs="Arial"/>
          <w:lang w:val="nl-NL" w:bidi="en-GB"/>
        </w:rPr>
        <w:t xml:space="preserve"> het concurrentievermogen van het bedrijf verhoogt</w:t>
      </w:r>
      <w:r w:rsidR="00DA29DD" w:rsidRPr="004D64E5">
        <w:rPr>
          <w:rFonts w:ascii="Arial" w:hAnsi="Arial" w:cs="Arial"/>
          <w:lang w:val="nl-NL" w:bidi="en-GB"/>
        </w:rPr>
        <w:t>,</w:t>
      </w:r>
      <w:r w:rsidRPr="004D64E5">
        <w:rPr>
          <w:rFonts w:ascii="Arial" w:hAnsi="Arial" w:cs="Arial"/>
          <w:lang w:val="nl-NL" w:bidi="en-GB"/>
        </w:rPr>
        <w:t xml:space="preserve"> als een beslissende stap om nog sterker uit de crisis</w:t>
      </w:r>
      <w:r w:rsidR="00DA29DD" w:rsidRPr="004D64E5">
        <w:rPr>
          <w:rFonts w:ascii="Arial" w:hAnsi="Arial" w:cs="Arial"/>
          <w:lang w:val="nl-NL" w:bidi="en-GB"/>
        </w:rPr>
        <w:t xml:space="preserve"> te komen</w:t>
      </w:r>
      <w:r w:rsidRPr="004D64E5">
        <w:rPr>
          <w:rFonts w:ascii="Arial" w:hAnsi="Arial" w:cs="Arial"/>
          <w:lang w:val="nl-NL" w:bidi="en-GB"/>
        </w:rPr>
        <w:t>.</w:t>
      </w:r>
    </w:p>
    <w:p w14:paraId="2C10F749" w14:textId="77777777" w:rsidR="006C2E90" w:rsidRPr="004D64E5" w:rsidRDefault="006C2E90" w:rsidP="006C2E90">
      <w:pPr>
        <w:pStyle w:val="Ingenafstand"/>
        <w:rPr>
          <w:rFonts w:ascii="Arial" w:hAnsi="Arial" w:cs="Arial"/>
          <w:lang w:val="nl-NL" w:bidi="en-GB"/>
        </w:rPr>
      </w:pPr>
    </w:p>
    <w:p w14:paraId="21EB68BD" w14:textId="4C6B8328" w:rsidR="006C2E90" w:rsidRPr="004D64E5" w:rsidRDefault="006C2E90" w:rsidP="006C2E90">
      <w:pPr>
        <w:pStyle w:val="Ingenafstand"/>
        <w:rPr>
          <w:rFonts w:ascii="Arial" w:hAnsi="Arial" w:cs="Arial"/>
          <w:lang w:val="nl-NL" w:bidi="en-GB"/>
        </w:rPr>
      </w:pPr>
      <w:r w:rsidRPr="004D64E5">
        <w:rPr>
          <w:rFonts w:ascii="Arial" w:hAnsi="Arial" w:cs="Arial"/>
          <w:lang w:val="nl-NL" w:bidi="en-GB"/>
        </w:rPr>
        <w:t xml:space="preserve">Het panel van experts prees de groene transformatie van Troldtekt omdat het een voorbeeld is van een innovatief </w:t>
      </w:r>
      <w:r w:rsidR="00DA29DD" w:rsidRPr="004D64E5">
        <w:rPr>
          <w:rFonts w:ascii="Arial" w:hAnsi="Arial" w:cs="Arial"/>
          <w:lang w:val="nl-NL" w:bidi="en-GB"/>
        </w:rPr>
        <w:t>businessmodel</w:t>
      </w:r>
      <w:r w:rsidRPr="004D64E5">
        <w:rPr>
          <w:rFonts w:ascii="Arial" w:hAnsi="Arial" w:cs="Arial"/>
          <w:lang w:val="nl-NL" w:bidi="en-GB"/>
        </w:rPr>
        <w:t xml:space="preserve"> met een wereldwijd perspectief:</w:t>
      </w:r>
    </w:p>
    <w:p w14:paraId="5F1DDD7F" w14:textId="77777777" w:rsidR="006C2E90" w:rsidRPr="004D64E5" w:rsidRDefault="006C2E90" w:rsidP="006C2E90">
      <w:pPr>
        <w:pStyle w:val="Ingenafstand"/>
        <w:rPr>
          <w:rFonts w:ascii="Arial" w:hAnsi="Arial" w:cs="Arial"/>
          <w:lang w:val="nl-NL" w:bidi="en-GB"/>
        </w:rPr>
      </w:pPr>
    </w:p>
    <w:p w14:paraId="17C72BE1" w14:textId="77777777" w:rsidR="006C2E90" w:rsidRPr="004D64E5" w:rsidRDefault="006C2E90" w:rsidP="006C2E90">
      <w:pPr>
        <w:pStyle w:val="Ingenafstand"/>
        <w:rPr>
          <w:rFonts w:ascii="Arial" w:hAnsi="Arial" w:cs="Arial"/>
          <w:lang w:val="nl-NL" w:bidi="en-GB"/>
        </w:rPr>
      </w:pPr>
      <w:r w:rsidRPr="004D64E5">
        <w:rPr>
          <w:rFonts w:ascii="Arial" w:hAnsi="Arial" w:cs="Arial"/>
          <w:lang w:val="nl-NL" w:bidi="en-GB"/>
        </w:rPr>
        <w:t>“Troldtekt houdt bij het dagelijkse werk rekening met de hele waardeketen en geeft prioriteit aan het behouden van banen in de lokale omgeving. Bovendien is Troldtekt erin geslaagd te groeien in een moeilijke, concurrerende markt ”, aldus het panel, waaronder de voorzitter van de Raad van Bestuur van Concito, Connie Hedegaard, voormalig minister van Milieu en Europees Commissaris voor Klimaatactie.</w:t>
      </w:r>
    </w:p>
    <w:p w14:paraId="4EEB08F1" w14:textId="77777777" w:rsidR="006C2E90" w:rsidRPr="004D64E5" w:rsidRDefault="006C2E90" w:rsidP="006C2E90">
      <w:pPr>
        <w:pStyle w:val="Ingenafstand"/>
        <w:rPr>
          <w:rFonts w:ascii="Arial" w:hAnsi="Arial" w:cs="Arial"/>
          <w:lang w:val="nl-NL" w:bidi="en-GB"/>
        </w:rPr>
      </w:pPr>
    </w:p>
    <w:p w14:paraId="29C2D3DA" w14:textId="14FDEA6F" w:rsidR="006C2E90" w:rsidRPr="004D64E5" w:rsidRDefault="00DA29DD" w:rsidP="006C2E90">
      <w:pPr>
        <w:pStyle w:val="Ingenafstand"/>
        <w:rPr>
          <w:rFonts w:ascii="Arial" w:hAnsi="Arial" w:cs="Arial"/>
          <w:lang w:val="nl-NL" w:bidi="en-GB"/>
        </w:rPr>
      </w:pPr>
      <w:r w:rsidRPr="004D64E5">
        <w:rPr>
          <w:rFonts w:ascii="Arial" w:hAnsi="Arial" w:cs="Arial"/>
          <w:lang w:val="nl-NL" w:bidi="en-GB"/>
        </w:rPr>
        <w:t>De CEO van de Confederation of Danish Industry,</w:t>
      </w:r>
      <w:r w:rsidR="006C2E90" w:rsidRPr="004D64E5">
        <w:rPr>
          <w:rFonts w:ascii="Arial" w:hAnsi="Arial" w:cs="Arial"/>
          <w:lang w:val="nl-NL" w:bidi="en-GB"/>
        </w:rPr>
        <w:t xml:space="preserve"> Lars Sandahl Sørensen zegt:</w:t>
      </w:r>
    </w:p>
    <w:p w14:paraId="324624EB" w14:textId="77777777" w:rsidR="006C2E90" w:rsidRPr="004D64E5" w:rsidRDefault="006C2E90" w:rsidP="006C2E90">
      <w:pPr>
        <w:pStyle w:val="Ingenafstand"/>
        <w:rPr>
          <w:rFonts w:ascii="Arial" w:hAnsi="Arial" w:cs="Arial"/>
          <w:lang w:val="nl-NL" w:bidi="en-GB"/>
        </w:rPr>
      </w:pPr>
    </w:p>
    <w:p w14:paraId="5D226679" w14:textId="4803133A" w:rsidR="006C2E90" w:rsidRPr="004D64E5" w:rsidRDefault="006C2E90" w:rsidP="006C2E90">
      <w:pPr>
        <w:pStyle w:val="Ingenafstand"/>
        <w:rPr>
          <w:rFonts w:ascii="Arial" w:hAnsi="Arial" w:cs="Arial"/>
          <w:lang w:val="nl-NL" w:bidi="en-GB"/>
        </w:rPr>
      </w:pPr>
      <w:r w:rsidRPr="004D64E5">
        <w:rPr>
          <w:rFonts w:ascii="Arial" w:hAnsi="Arial" w:cs="Arial"/>
          <w:lang w:val="nl-NL" w:bidi="en-GB"/>
        </w:rPr>
        <w:t>“Weinig bedrijven hebben zich zo significant ontwikkeld in een groene richting als Troldtekt, dat de DI Award volledig verdient. Troldtekt is een uitstekend voorbeeld van de Deense bedrijven die een cruciaal onderdeel zijn van de oplossing voor de milieu- en klimaatproblemen in de wereld '', zegt Lars Sandahl Sørensen, CEO van de Confederation of Danish Industry.</w:t>
      </w:r>
    </w:p>
    <w:p w14:paraId="675F24AE" w14:textId="77777777" w:rsidR="00BA3D44" w:rsidRPr="004D64E5" w:rsidRDefault="00BA3D44" w:rsidP="00BA3D44">
      <w:pPr>
        <w:rPr>
          <w:rStyle w:val="Fremhv"/>
          <w:rFonts w:ascii="Arial" w:hAnsi="Arial" w:cs="Arial"/>
          <w:i w:val="0"/>
          <w:iCs w:val="0"/>
          <w:color w:val="000000"/>
          <w:bdr w:val="none" w:sz="0" w:space="0" w:color="auto" w:frame="1"/>
          <w:shd w:val="clear" w:color="auto" w:fill="FFFFFF"/>
          <w:lang w:val="nl-NL"/>
        </w:rPr>
      </w:pPr>
    </w:p>
    <w:p w14:paraId="51D4A355" w14:textId="2589E9C2" w:rsidR="00DA29DD" w:rsidRPr="004D64E5" w:rsidRDefault="00DA29DD" w:rsidP="00DA29DD">
      <w:pPr>
        <w:rPr>
          <w:rFonts w:ascii="Arial" w:hAnsi="Arial" w:cs="Arial"/>
          <w:color w:val="000000"/>
          <w:bdr w:val="none" w:sz="0" w:space="0" w:color="auto" w:frame="1"/>
          <w:shd w:val="clear" w:color="auto" w:fill="FFFFFF"/>
          <w:lang w:val="nl-NL"/>
        </w:rPr>
      </w:pPr>
      <w:r w:rsidRPr="004D64E5">
        <w:rPr>
          <w:rFonts w:ascii="Arial" w:eastAsia="Arial" w:hAnsi="Arial" w:cs="Arial"/>
          <w:b/>
          <w:sz w:val="22"/>
          <w:szCs w:val="24"/>
          <w:lang w:val="nl-NL" w:bidi="en-GB"/>
        </w:rPr>
        <w:t>Behoefte aan circulair denken</w:t>
      </w:r>
    </w:p>
    <w:p w14:paraId="658AD103" w14:textId="77777777" w:rsidR="00DA29DD" w:rsidRPr="004D64E5" w:rsidRDefault="00DA29DD" w:rsidP="00DA29DD">
      <w:pPr>
        <w:rPr>
          <w:rFonts w:ascii="Arial" w:hAnsi="Arial" w:cs="Arial"/>
          <w:color w:val="000000"/>
          <w:bdr w:val="none" w:sz="0" w:space="0" w:color="auto" w:frame="1"/>
          <w:shd w:val="clear" w:color="auto" w:fill="FFFFFF"/>
          <w:lang w:val="nl-NL"/>
        </w:rPr>
      </w:pPr>
    </w:p>
    <w:p w14:paraId="198157D4" w14:textId="70F3C468" w:rsidR="00DA29DD" w:rsidRPr="004D64E5" w:rsidRDefault="00DA29DD" w:rsidP="00DA29DD">
      <w:pPr>
        <w:rPr>
          <w:rFonts w:ascii="Arial" w:hAnsi="Arial" w:cs="Arial"/>
          <w:lang w:val="nl-NL" w:bidi="en-GB"/>
        </w:rPr>
      </w:pPr>
      <w:r w:rsidRPr="004D64E5">
        <w:rPr>
          <w:rFonts w:ascii="Arial" w:hAnsi="Arial" w:cs="Arial"/>
          <w:lang w:val="nl-NL" w:bidi="en-GB"/>
        </w:rPr>
        <w:t xml:space="preserve">Het raamwerk voor de groene transformatie van Troldtekt is een strategische focus op het duurzame Cradle to Cradle concept. De transformatie begon precies tien jaar geleden, toen het bedrijf de </w:t>
      </w:r>
      <w:r w:rsidR="001538DC" w:rsidRPr="004D64E5">
        <w:rPr>
          <w:rFonts w:ascii="Arial" w:hAnsi="Arial" w:cs="Arial"/>
          <w:lang w:val="nl-NL" w:bidi="en-GB"/>
        </w:rPr>
        <w:t>Danish</w:t>
      </w:r>
      <w:r w:rsidRPr="004D64E5">
        <w:rPr>
          <w:rFonts w:ascii="Arial" w:hAnsi="Arial" w:cs="Arial"/>
          <w:lang w:val="nl-NL" w:bidi="en-GB"/>
        </w:rPr>
        <w:t xml:space="preserve"> Building Industry Environment Award ontving.</w:t>
      </w:r>
    </w:p>
    <w:p w14:paraId="12131D89" w14:textId="77777777" w:rsidR="00DA29DD" w:rsidRPr="004D64E5" w:rsidRDefault="00DA29DD" w:rsidP="00DA29DD">
      <w:pPr>
        <w:rPr>
          <w:rFonts w:ascii="Arial" w:hAnsi="Arial" w:cs="Arial"/>
          <w:lang w:val="nl-NL" w:bidi="en-GB"/>
        </w:rPr>
      </w:pPr>
    </w:p>
    <w:p w14:paraId="4A93083C" w14:textId="77777777" w:rsidR="00DA29DD" w:rsidRPr="004D64E5" w:rsidRDefault="00DA29DD" w:rsidP="00DA29DD">
      <w:pPr>
        <w:rPr>
          <w:rFonts w:ascii="Arial" w:hAnsi="Arial" w:cs="Arial"/>
          <w:lang w:val="nl-NL" w:bidi="en-GB"/>
        </w:rPr>
      </w:pPr>
    </w:p>
    <w:p w14:paraId="1457CA7D" w14:textId="77777777" w:rsidR="004D64E5" w:rsidRDefault="004D64E5">
      <w:pPr>
        <w:spacing w:after="200" w:line="276" w:lineRule="auto"/>
        <w:rPr>
          <w:rFonts w:ascii="Arial" w:hAnsi="Arial" w:cs="Arial"/>
          <w:lang w:val="nl-NL" w:bidi="en-GB"/>
        </w:rPr>
      </w:pPr>
      <w:r>
        <w:rPr>
          <w:rFonts w:ascii="Arial" w:hAnsi="Arial" w:cs="Arial"/>
          <w:lang w:val="nl-NL" w:bidi="en-GB"/>
        </w:rPr>
        <w:br w:type="page"/>
      </w:r>
    </w:p>
    <w:p w14:paraId="20BAF218" w14:textId="77777777" w:rsidR="004D64E5" w:rsidRDefault="004D64E5" w:rsidP="00DA29DD">
      <w:pPr>
        <w:rPr>
          <w:rFonts w:ascii="Arial" w:hAnsi="Arial" w:cs="Arial"/>
          <w:lang w:val="nl-NL" w:bidi="en-GB"/>
        </w:rPr>
      </w:pPr>
    </w:p>
    <w:p w14:paraId="05AFBD04" w14:textId="06FFDC81" w:rsidR="00DA29DD" w:rsidRPr="004D64E5" w:rsidRDefault="00DA29DD" w:rsidP="00DA29DD">
      <w:pPr>
        <w:rPr>
          <w:rFonts w:ascii="Arial" w:hAnsi="Arial" w:cs="Arial"/>
          <w:lang w:val="nl-NL" w:bidi="en-GB"/>
        </w:rPr>
      </w:pPr>
      <w:r w:rsidRPr="004D64E5">
        <w:rPr>
          <w:rFonts w:ascii="Arial" w:hAnsi="Arial" w:cs="Arial"/>
          <w:lang w:val="nl-NL" w:bidi="en-GB"/>
        </w:rPr>
        <w:t>“De onderscheiding was het zichtbare bewijs dat we een merkbaar verschil kunnen maken en was het startpunt voor de integratie van gezondheid en milieu in ons bedrijf. Sindsdien hebben we tientallen miljoenen dollars geïnvesteerd in energiezuinige technologie en recyclingsystemen. We merken dat deze aanpak ons ​​aanzienlijk sterker maakt in de markt ”, zegt Peer Leth.</w:t>
      </w:r>
    </w:p>
    <w:p w14:paraId="22AB3777" w14:textId="77777777" w:rsidR="004D64E5" w:rsidRDefault="004D64E5" w:rsidP="00DA29DD">
      <w:pPr>
        <w:rPr>
          <w:rFonts w:ascii="Arial" w:hAnsi="Arial" w:cs="Arial"/>
          <w:lang w:val="nl-NL" w:bidi="en-GB"/>
        </w:rPr>
      </w:pPr>
    </w:p>
    <w:p w14:paraId="39E6BCFF" w14:textId="10AE6FD6" w:rsidR="00DA29DD" w:rsidRPr="00DF515D" w:rsidRDefault="00DA29DD" w:rsidP="00BA3D44">
      <w:pPr>
        <w:rPr>
          <w:rFonts w:ascii="Arial" w:hAnsi="Arial" w:cs="Arial"/>
          <w:lang w:val="nl-NL" w:bidi="en-GB"/>
        </w:rPr>
      </w:pPr>
      <w:r w:rsidRPr="004D64E5">
        <w:rPr>
          <w:rFonts w:ascii="Arial" w:hAnsi="Arial" w:cs="Arial"/>
          <w:lang w:val="nl-NL" w:bidi="en-GB"/>
        </w:rPr>
        <w:t>"De bouw is goed voor ongeveer 40% van het wereldwijde verbruik van hulpbronnen en een derde van al het afval in Denemarken. Daarom is er behoefte om duurzaam te produceren en te denken in circulaire kringlopen, waarin afval een nieuwe grondstof wordt. Dat is het kernidee van Cradle to Cradle en dus ook van Troldtekt, ”voegt hij eraan toe.</w:t>
      </w:r>
      <w:bookmarkStart w:id="0" w:name="_GoBack"/>
      <w:bookmarkEnd w:id="0"/>
    </w:p>
    <w:p w14:paraId="41C6119F" w14:textId="77777777" w:rsidR="00BA3D44" w:rsidRPr="004D64E5" w:rsidRDefault="00BA3D44" w:rsidP="00BA3D44">
      <w:pPr>
        <w:rPr>
          <w:rFonts w:ascii="Arial" w:hAnsi="Arial" w:cs="Arial"/>
          <w:color w:val="000000"/>
          <w:bdr w:val="none" w:sz="0" w:space="0" w:color="auto" w:frame="1"/>
          <w:shd w:val="clear" w:color="auto" w:fill="FFFFFF"/>
          <w:lang w:val="nl-NL"/>
        </w:rPr>
      </w:pPr>
    </w:p>
    <w:p w14:paraId="2840289A" w14:textId="77777777" w:rsidR="00DA29DD" w:rsidRPr="004D64E5" w:rsidRDefault="00DA29DD" w:rsidP="00DA29DD">
      <w:pPr>
        <w:rPr>
          <w:rFonts w:ascii="Arial" w:eastAsia="Arial" w:hAnsi="Arial" w:cs="Arial"/>
          <w:b/>
          <w:color w:val="000000"/>
          <w:sz w:val="22"/>
          <w:szCs w:val="24"/>
          <w:bdr w:val="none" w:sz="0" w:space="0" w:color="auto" w:frame="1"/>
          <w:shd w:val="clear" w:color="auto" w:fill="FFFFFF"/>
          <w:lang w:val="nl-NL" w:bidi="en-GB"/>
        </w:rPr>
      </w:pPr>
      <w:r w:rsidRPr="004D64E5">
        <w:rPr>
          <w:rFonts w:ascii="Arial" w:eastAsia="Arial" w:hAnsi="Arial" w:cs="Arial"/>
          <w:b/>
          <w:color w:val="000000"/>
          <w:sz w:val="22"/>
          <w:szCs w:val="24"/>
          <w:bdr w:val="none" w:sz="0" w:space="0" w:color="auto" w:frame="1"/>
          <w:shd w:val="clear" w:color="auto" w:fill="FFFFFF"/>
          <w:lang w:val="nl-NL" w:bidi="en-GB"/>
        </w:rPr>
        <w:t>FEITEN: Groene transformatie bij Troldtekt</w:t>
      </w:r>
    </w:p>
    <w:p w14:paraId="406273FD" w14:textId="77777777" w:rsidR="00DA29DD" w:rsidRPr="004D64E5" w:rsidRDefault="00DA29DD" w:rsidP="00DA29DD">
      <w:pPr>
        <w:rPr>
          <w:rFonts w:ascii="Arial" w:eastAsia="Arial" w:hAnsi="Arial" w:cs="Arial"/>
          <w:b/>
          <w:color w:val="000000"/>
          <w:sz w:val="22"/>
          <w:szCs w:val="24"/>
          <w:bdr w:val="none" w:sz="0" w:space="0" w:color="auto" w:frame="1"/>
          <w:shd w:val="clear" w:color="auto" w:fill="FFFFFF"/>
          <w:lang w:val="nl-NL" w:bidi="en-GB"/>
        </w:rPr>
      </w:pPr>
    </w:p>
    <w:p w14:paraId="1C0874CC" w14:textId="77777777" w:rsidR="00DA29DD" w:rsidRPr="004D64E5" w:rsidRDefault="00DA29DD" w:rsidP="00DA29DD">
      <w:pPr>
        <w:rPr>
          <w:rFonts w:ascii="Arial" w:eastAsia="Arial" w:hAnsi="Arial" w:cs="Arial"/>
          <w:color w:val="000000"/>
          <w:bdr w:val="none" w:sz="0" w:space="0" w:color="auto" w:frame="1"/>
          <w:shd w:val="clear" w:color="auto" w:fill="FFFFFF"/>
          <w:lang w:val="nl-NL" w:bidi="en-GB"/>
        </w:rPr>
      </w:pPr>
      <w:r w:rsidRPr="004D64E5">
        <w:rPr>
          <w:rFonts w:ascii="Arial" w:eastAsia="Arial" w:hAnsi="Arial" w:cs="Arial"/>
          <w:color w:val="000000"/>
          <w:bdr w:val="none" w:sz="0" w:space="0" w:color="auto" w:frame="1"/>
          <w:shd w:val="clear" w:color="auto" w:fill="FFFFFF"/>
          <w:lang w:val="nl-NL" w:bidi="en-GB"/>
        </w:rPr>
        <w:t>Sinds de implementatie van de Cradle to Cradle-strategie heeft Troldtekt een aantal mijlpalen bereikt, waaronder:</w:t>
      </w:r>
    </w:p>
    <w:p w14:paraId="0B757F51" w14:textId="77777777" w:rsidR="00DA29DD" w:rsidRPr="004D64E5" w:rsidRDefault="00DA29DD" w:rsidP="00DA29DD">
      <w:pPr>
        <w:rPr>
          <w:rFonts w:ascii="Arial" w:eastAsia="Arial" w:hAnsi="Arial" w:cs="Arial"/>
          <w:b/>
          <w:color w:val="000000"/>
          <w:sz w:val="22"/>
          <w:szCs w:val="24"/>
          <w:bdr w:val="none" w:sz="0" w:space="0" w:color="auto" w:frame="1"/>
          <w:shd w:val="clear" w:color="auto" w:fill="FFFFFF"/>
          <w:lang w:val="nl-NL" w:bidi="en-GB"/>
        </w:rPr>
      </w:pPr>
    </w:p>
    <w:p w14:paraId="2F30B174" w14:textId="77777777" w:rsidR="004D64E5" w:rsidRDefault="00DA29DD" w:rsidP="00DA29DD">
      <w:pPr>
        <w:pStyle w:val="Listeafsnit"/>
        <w:numPr>
          <w:ilvl w:val="0"/>
          <w:numId w:val="41"/>
        </w:numPr>
        <w:rPr>
          <w:rFonts w:ascii="Arial" w:eastAsia="Arial" w:hAnsi="Arial" w:cs="Arial"/>
          <w:lang w:val="nl-NL" w:bidi="en-GB"/>
        </w:rPr>
      </w:pPr>
      <w:r w:rsidRPr="004D64E5">
        <w:rPr>
          <w:rFonts w:ascii="Arial" w:eastAsia="Arial" w:hAnsi="Arial" w:cs="Arial"/>
          <w:lang w:val="nl-NL" w:bidi="en-GB"/>
        </w:rPr>
        <w:t>Productie op basis van hernieuwbare energie (100% windenergie en biobrandstoffen uit eigen ketel) en reductie van het energieverbruik per eenheid met 20,9% over de afgelopen twee jaar.</w:t>
      </w:r>
    </w:p>
    <w:p w14:paraId="425A116F" w14:textId="77777777" w:rsidR="004D64E5" w:rsidRDefault="00DA29DD" w:rsidP="00DA29DD">
      <w:pPr>
        <w:pStyle w:val="Listeafsnit"/>
        <w:numPr>
          <w:ilvl w:val="0"/>
          <w:numId w:val="41"/>
        </w:numPr>
        <w:rPr>
          <w:rFonts w:ascii="Arial" w:eastAsia="Arial" w:hAnsi="Arial" w:cs="Arial"/>
          <w:lang w:val="nl-NL" w:bidi="en-GB"/>
        </w:rPr>
      </w:pPr>
      <w:r w:rsidRPr="004D64E5">
        <w:rPr>
          <w:rFonts w:ascii="Arial" w:eastAsia="Arial" w:hAnsi="Arial" w:cs="Arial"/>
          <w:lang w:val="nl-NL" w:bidi="en-GB"/>
        </w:rPr>
        <w:t>In verband met de Cradle to Cradle-certificering zijn ingrediënten in Troldtekt akoestische platen geïdentificeerd tot op 100 delen per miljoen. Dit betekent dat is vastgesteld dat de panelen geen stoffen bevatten die schadelijk zijn voor de mens of het milieu.</w:t>
      </w:r>
    </w:p>
    <w:p w14:paraId="78EBABD9" w14:textId="77777777" w:rsidR="004D64E5" w:rsidRDefault="00DA29DD" w:rsidP="00DA29DD">
      <w:pPr>
        <w:pStyle w:val="Listeafsnit"/>
        <w:numPr>
          <w:ilvl w:val="0"/>
          <w:numId w:val="41"/>
        </w:numPr>
        <w:rPr>
          <w:rFonts w:ascii="Arial" w:eastAsia="Arial" w:hAnsi="Arial" w:cs="Arial"/>
          <w:lang w:val="nl-NL" w:bidi="en-GB"/>
        </w:rPr>
      </w:pPr>
      <w:r w:rsidRPr="004D64E5">
        <w:rPr>
          <w:rFonts w:ascii="Arial" w:eastAsia="Arial" w:hAnsi="Arial" w:cs="Arial"/>
          <w:lang w:val="nl-NL" w:bidi="en-GB"/>
        </w:rPr>
        <w:t>Het behalen van FSC</w:t>
      </w:r>
      <w:r w:rsidRPr="004D64E5">
        <w:rPr>
          <w:rFonts w:ascii="Arial" w:eastAsia="Arial" w:hAnsi="Arial" w:cs="Arial"/>
          <w:vertAlign w:val="superscript"/>
          <w:lang w:val="nl-NL" w:bidi="en-GB"/>
        </w:rPr>
        <w:t>®</w:t>
      </w:r>
      <w:r w:rsidRPr="004D64E5">
        <w:rPr>
          <w:rFonts w:ascii="Arial" w:eastAsia="Arial" w:hAnsi="Arial" w:cs="Arial"/>
          <w:lang w:val="nl-NL" w:bidi="en-GB"/>
        </w:rPr>
        <w:t xml:space="preserve"> (FSC</w:t>
      </w:r>
      <w:r w:rsidRPr="004D64E5">
        <w:rPr>
          <w:rFonts w:ascii="Arial" w:eastAsia="Arial" w:hAnsi="Arial" w:cs="Arial"/>
          <w:vertAlign w:val="superscript"/>
          <w:lang w:val="nl-NL" w:bidi="en-GB"/>
        </w:rPr>
        <w:t>®</w:t>
      </w:r>
      <w:r w:rsidRPr="004D64E5">
        <w:rPr>
          <w:rFonts w:ascii="Arial" w:eastAsia="Arial" w:hAnsi="Arial" w:cs="Arial"/>
          <w:lang w:val="nl-NL" w:bidi="en-GB"/>
        </w:rPr>
        <w:t>C115450) en PEFC</w:t>
      </w:r>
      <w:r w:rsidRPr="004D64E5">
        <w:rPr>
          <w:rFonts w:ascii="Arial" w:eastAsia="Arial" w:hAnsi="Arial" w:cs="Arial"/>
          <w:vertAlign w:val="superscript"/>
          <w:lang w:val="nl-NL" w:bidi="en-GB"/>
        </w:rPr>
        <w:t>TM</w:t>
      </w:r>
      <w:r w:rsidRPr="004D64E5">
        <w:rPr>
          <w:rFonts w:ascii="Arial" w:eastAsia="Arial" w:hAnsi="Arial" w:cs="Arial"/>
          <w:lang w:val="nl-NL" w:bidi="en-GB"/>
        </w:rPr>
        <w:t xml:space="preserve"> certificering, wat betekent dat alle Troldtekt akoestische panelen gecertificeerd zijn volgens toonaangevende normen voor verantwoord bosbeheer. </w:t>
      </w:r>
      <w:r w:rsidR="001538DC" w:rsidRPr="004D64E5">
        <w:rPr>
          <w:rFonts w:ascii="Arial" w:eastAsia="Arial" w:hAnsi="Arial" w:cs="Arial"/>
          <w:lang w:val="nl-NL" w:bidi="en-GB"/>
        </w:rPr>
        <w:t>D</w:t>
      </w:r>
      <w:r w:rsidRPr="004D64E5">
        <w:rPr>
          <w:rFonts w:ascii="Arial" w:eastAsia="Arial" w:hAnsi="Arial" w:cs="Arial"/>
          <w:lang w:val="nl-NL" w:bidi="en-GB"/>
        </w:rPr>
        <w:t>eelname aan de gezamenlijke ‘oproep tot actie’ met FSC Denemarken over de behoefte aan meer FSC-gecertificeerde bossen in Denemarken.</w:t>
      </w:r>
    </w:p>
    <w:p w14:paraId="2977BA88" w14:textId="77777777" w:rsidR="004D64E5" w:rsidRDefault="00DA29DD" w:rsidP="00DA29DD">
      <w:pPr>
        <w:pStyle w:val="Listeafsnit"/>
        <w:numPr>
          <w:ilvl w:val="0"/>
          <w:numId w:val="41"/>
        </w:numPr>
        <w:rPr>
          <w:rFonts w:ascii="Arial" w:eastAsia="Arial" w:hAnsi="Arial" w:cs="Arial"/>
          <w:lang w:val="nl-NL" w:bidi="en-GB"/>
        </w:rPr>
      </w:pPr>
      <w:r w:rsidRPr="004D64E5">
        <w:rPr>
          <w:rFonts w:ascii="Arial" w:eastAsia="Arial" w:hAnsi="Arial" w:cs="Arial"/>
          <w:lang w:val="nl-NL" w:bidi="en-GB"/>
        </w:rPr>
        <w:t>Samenwerking met Aalborg Portland, dat afval</w:t>
      </w:r>
      <w:r w:rsidR="001538DC" w:rsidRPr="004D64E5">
        <w:rPr>
          <w:rFonts w:ascii="Arial" w:eastAsia="Arial" w:hAnsi="Arial" w:cs="Arial"/>
          <w:lang w:val="nl-NL" w:bidi="en-GB"/>
        </w:rPr>
        <w:t xml:space="preserve"> </w:t>
      </w:r>
      <w:r w:rsidRPr="004D64E5">
        <w:rPr>
          <w:rFonts w:ascii="Arial" w:eastAsia="Arial" w:hAnsi="Arial" w:cs="Arial"/>
          <w:lang w:val="nl-NL" w:bidi="en-GB"/>
        </w:rPr>
        <w:t>(stof</w:t>
      </w:r>
      <w:r w:rsidR="001538DC" w:rsidRPr="004D64E5">
        <w:rPr>
          <w:rFonts w:ascii="Arial" w:eastAsia="Arial" w:hAnsi="Arial" w:cs="Arial"/>
          <w:lang w:val="nl-NL" w:bidi="en-GB"/>
        </w:rPr>
        <w:t>fen</w:t>
      </w:r>
      <w:r w:rsidRPr="004D64E5">
        <w:rPr>
          <w:rFonts w:ascii="Arial" w:eastAsia="Arial" w:hAnsi="Arial" w:cs="Arial"/>
          <w:lang w:val="nl-NL" w:bidi="en-GB"/>
        </w:rPr>
        <w:t>) van de productie van Troldtekt gebruikt bij de productie van nieuw cement.</w:t>
      </w:r>
    </w:p>
    <w:p w14:paraId="1064A7BE" w14:textId="67F47D4C" w:rsidR="00DA29DD" w:rsidRPr="004D64E5" w:rsidRDefault="00DA29DD" w:rsidP="00DA29DD">
      <w:pPr>
        <w:pStyle w:val="Listeafsnit"/>
        <w:numPr>
          <w:ilvl w:val="0"/>
          <w:numId w:val="41"/>
        </w:numPr>
        <w:rPr>
          <w:rFonts w:ascii="Arial" w:eastAsia="Arial" w:hAnsi="Arial" w:cs="Arial"/>
          <w:lang w:val="nl-NL" w:bidi="en-GB"/>
        </w:rPr>
      </w:pPr>
      <w:r w:rsidRPr="004D64E5">
        <w:rPr>
          <w:rFonts w:ascii="Arial" w:eastAsia="Arial" w:hAnsi="Arial" w:cs="Arial"/>
          <w:lang w:val="nl-NL" w:bidi="en-GB"/>
        </w:rPr>
        <w:t>Deelname aan fora en netwerken die de circulaire economie in de bouw helpen promoten - in Denemarken, Zweden en Duitsland.</w:t>
      </w:r>
    </w:p>
    <w:p w14:paraId="0083E4B1" w14:textId="77777777" w:rsidR="00DA29DD" w:rsidRPr="004D64E5" w:rsidRDefault="00DA29DD" w:rsidP="00DA29DD">
      <w:pPr>
        <w:rPr>
          <w:rFonts w:ascii="Arial" w:eastAsia="Arial" w:hAnsi="Arial" w:cs="Arial"/>
          <w:lang w:val="nl-NL" w:bidi="en-GB"/>
        </w:rPr>
      </w:pPr>
    </w:p>
    <w:p w14:paraId="6E96EE03" w14:textId="283A4A44" w:rsidR="00DA29DD" w:rsidRPr="004D64E5" w:rsidRDefault="00DA29DD" w:rsidP="00DA29DD">
      <w:pPr>
        <w:rPr>
          <w:rFonts w:ascii="Arial" w:eastAsia="Arial" w:hAnsi="Arial" w:cs="Arial"/>
          <w:b/>
          <w:color w:val="000000"/>
          <w:sz w:val="22"/>
          <w:szCs w:val="24"/>
          <w:bdr w:val="none" w:sz="0" w:space="0" w:color="auto" w:frame="1"/>
          <w:shd w:val="clear" w:color="auto" w:fill="FFFFFF"/>
          <w:lang w:val="nl-NL" w:bidi="en-GB"/>
        </w:rPr>
      </w:pPr>
      <w:r w:rsidRPr="004D64E5">
        <w:rPr>
          <w:rFonts w:ascii="Arial" w:eastAsia="Arial" w:hAnsi="Arial" w:cs="Arial"/>
          <w:lang w:val="nl-NL" w:bidi="en-GB"/>
        </w:rPr>
        <w:t xml:space="preserve">Met een strategie die geworteld is in de Cradle to Cradle-principes, is het voor Troldtekt vanzelfsprekend om zich te concentreren op vier van de Duurzame Ontwikkelingsdoelen van de VN (Doelstellingen 3, 12, 15 en 17). Sinds 2010 is het bedrijf ook aangesloten bij het UN Global Compact en rapporteerde het jaarlijks verantwoorde voortgang. Het nieuwste MVO-rapport (voor 2019) is zojuist geselecteerd door Global Compact Network Denmark voor SMV COP 2020, waarin de top vijf MVO-rapporten van Deense </w:t>
      </w:r>
      <w:r w:rsidR="001538DC" w:rsidRPr="004D64E5">
        <w:rPr>
          <w:rFonts w:ascii="Arial" w:eastAsia="Arial" w:hAnsi="Arial" w:cs="Arial"/>
          <w:lang w:val="nl-NL" w:bidi="en-GB"/>
        </w:rPr>
        <w:t>KMO’s</w:t>
      </w:r>
      <w:r w:rsidRPr="004D64E5">
        <w:rPr>
          <w:rFonts w:ascii="Arial" w:eastAsia="Arial" w:hAnsi="Arial" w:cs="Arial"/>
          <w:lang w:val="nl-NL" w:bidi="en-GB"/>
        </w:rPr>
        <w:t xml:space="preserve"> worden belicht</w:t>
      </w:r>
      <w:r w:rsidR="004D64E5">
        <w:rPr>
          <w:rFonts w:ascii="Arial" w:eastAsia="Arial" w:hAnsi="Arial" w:cs="Arial"/>
          <w:lang w:val="nl-NL" w:bidi="en-GB"/>
        </w:rPr>
        <w:t>.</w:t>
      </w:r>
      <w:r w:rsidR="00BA3D44" w:rsidRPr="004D64E5">
        <w:rPr>
          <w:rFonts w:ascii="Arial" w:eastAsia="Arial" w:hAnsi="Arial" w:cs="Arial"/>
          <w:b/>
          <w:color w:val="000000"/>
          <w:sz w:val="22"/>
          <w:szCs w:val="24"/>
          <w:bdr w:val="none" w:sz="0" w:space="0" w:color="auto" w:frame="1"/>
          <w:shd w:val="clear" w:color="auto" w:fill="FFFFFF"/>
          <w:lang w:val="nl-NL" w:bidi="en-GB"/>
        </w:rPr>
        <w:br/>
      </w:r>
    </w:p>
    <w:p w14:paraId="74855E8B" w14:textId="77777777" w:rsidR="00DA29DD" w:rsidRPr="004D64E5" w:rsidRDefault="00DA29DD" w:rsidP="00DA29DD">
      <w:pPr>
        <w:rPr>
          <w:rFonts w:ascii="Arial" w:eastAsia="Arial" w:hAnsi="Arial" w:cs="Arial"/>
          <w:b/>
          <w:color w:val="000000"/>
          <w:sz w:val="22"/>
          <w:szCs w:val="24"/>
          <w:bdr w:val="none" w:sz="0" w:space="0" w:color="auto" w:frame="1"/>
          <w:shd w:val="clear" w:color="auto" w:fill="FFFFFF"/>
          <w:lang w:val="nl-NL" w:bidi="en-GB"/>
        </w:rPr>
      </w:pPr>
      <w:r w:rsidRPr="004D64E5">
        <w:rPr>
          <w:rFonts w:ascii="Arial" w:eastAsia="Arial" w:hAnsi="Arial" w:cs="Arial"/>
          <w:b/>
          <w:color w:val="000000"/>
          <w:sz w:val="22"/>
          <w:szCs w:val="24"/>
          <w:bdr w:val="none" w:sz="0" w:space="0" w:color="auto" w:frame="1"/>
          <w:shd w:val="clear" w:color="auto" w:fill="FFFFFF"/>
          <w:lang w:val="nl-NL" w:bidi="en-GB"/>
        </w:rPr>
        <w:t>FEITEN: Over de DI Award</w:t>
      </w:r>
    </w:p>
    <w:p w14:paraId="3B88EF9C" w14:textId="77777777" w:rsidR="00DA29DD" w:rsidRPr="004D64E5" w:rsidRDefault="00DA29DD" w:rsidP="00DA29DD">
      <w:pPr>
        <w:rPr>
          <w:rFonts w:ascii="Arial" w:hAnsi="Arial" w:cs="Arial"/>
          <w:lang w:val="nl-NL"/>
        </w:rPr>
      </w:pPr>
    </w:p>
    <w:p w14:paraId="4D50EADC" w14:textId="77777777" w:rsidR="004D64E5" w:rsidRDefault="00DA29DD" w:rsidP="00DA29DD">
      <w:pPr>
        <w:pStyle w:val="Listeafsnit"/>
        <w:numPr>
          <w:ilvl w:val="0"/>
          <w:numId w:val="42"/>
        </w:numPr>
        <w:rPr>
          <w:rFonts w:ascii="Arial" w:hAnsi="Arial" w:cs="Arial"/>
          <w:lang w:val="nl-NL"/>
        </w:rPr>
      </w:pPr>
      <w:r w:rsidRPr="004D64E5">
        <w:rPr>
          <w:rFonts w:ascii="Arial" w:hAnsi="Arial" w:cs="Arial"/>
          <w:lang w:val="nl-NL"/>
        </w:rPr>
        <w:t>Jaarlijks wordt de DI Award uitgereikt aan een bedrijf dat een bijzondere bijdrage heeft geleverd aan een onderwerp dat relevant is voor het bedrijfsleven en de samenleving.</w:t>
      </w:r>
    </w:p>
    <w:p w14:paraId="4ED76DCC" w14:textId="77777777" w:rsidR="004D64E5" w:rsidRDefault="00DA29DD" w:rsidP="00DA29DD">
      <w:pPr>
        <w:pStyle w:val="Listeafsnit"/>
        <w:numPr>
          <w:ilvl w:val="0"/>
          <w:numId w:val="42"/>
        </w:numPr>
        <w:rPr>
          <w:rFonts w:ascii="Arial" w:hAnsi="Arial" w:cs="Arial"/>
          <w:lang w:val="nl-NL"/>
        </w:rPr>
      </w:pPr>
      <w:r w:rsidRPr="004D64E5">
        <w:rPr>
          <w:rFonts w:ascii="Arial" w:hAnsi="Arial" w:cs="Arial"/>
          <w:lang w:val="nl-NL"/>
        </w:rPr>
        <w:t>De prijs gaat over het delen van succesverhalen en een inspiratie zijn voor andere bedrijven.</w:t>
      </w:r>
    </w:p>
    <w:p w14:paraId="0F6704FB" w14:textId="4456BE83" w:rsidR="00DA29DD" w:rsidRPr="004D64E5" w:rsidRDefault="00DA29DD" w:rsidP="00DA29DD">
      <w:pPr>
        <w:pStyle w:val="Listeafsnit"/>
        <w:numPr>
          <w:ilvl w:val="0"/>
          <w:numId w:val="42"/>
        </w:numPr>
        <w:rPr>
          <w:rFonts w:ascii="Arial" w:hAnsi="Arial" w:cs="Arial"/>
          <w:lang w:val="nl-NL"/>
        </w:rPr>
      </w:pPr>
      <w:r w:rsidRPr="004D64E5">
        <w:rPr>
          <w:rFonts w:ascii="Arial" w:hAnsi="Arial" w:cs="Arial"/>
          <w:lang w:val="nl-NL"/>
        </w:rPr>
        <w:t>Het panel van experts van dit jaar bestaat uit Anne-Marie Levy Rasmussen (CEO, Innovation Fund Denmark), Connie Hedegaard (voorzitter van de Board, Concito), Finn Mortensen (Executive Director, State of Green) en Henrik DH Müller (</w:t>
      </w:r>
      <w:r w:rsidR="001538DC" w:rsidRPr="004D64E5">
        <w:rPr>
          <w:rFonts w:ascii="Arial" w:hAnsi="Arial" w:cs="Arial"/>
          <w:lang w:val="nl-NL"/>
        </w:rPr>
        <w:t xml:space="preserve">Head of the Secretariat for Climate and Green Conversion </w:t>
      </w:r>
      <w:r w:rsidRPr="004D64E5">
        <w:rPr>
          <w:rFonts w:ascii="Arial" w:hAnsi="Arial" w:cs="Arial"/>
          <w:lang w:val="nl-NL"/>
        </w:rPr>
        <w:t>in de stad Aarhus).</w:t>
      </w:r>
    </w:p>
    <w:p w14:paraId="7E36CD7F" w14:textId="77777777" w:rsidR="00DA29DD" w:rsidRPr="004D64E5" w:rsidRDefault="00DA29DD" w:rsidP="00DA29DD">
      <w:pPr>
        <w:rPr>
          <w:rFonts w:ascii="Arial" w:hAnsi="Arial" w:cs="Arial"/>
          <w:lang w:val="nl-NL"/>
        </w:rPr>
      </w:pPr>
    </w:p>
    <w:p w14:paraId="177689CF" w14:textId="77777777" w:rsidR="00DA29DD" w:rsidRPr="004D64E5" w:rsidRDefault="00DA29DD" w:rsidP="00DA29DD">
      <w:pPr>
        <w:rPr>
          <w:rFonts w:ascii="Arial" w:hAnsi="Arial" w:cs="Arial"/>
          <w:lang w:val="nl-NL"/>
        </w:rPr>
      </w:pPr>
      <w:r w:rsidRPr="004D64E5">
        <w:rPr>
          <w:rFonts w:ascii="Arial" w:hAnsi="Arial" w:cs="Arial"/>
          <w:lang w:val="nl-NL"/>
        </w:rPr>
        <w:t xml:space="preserve">Lees meer over de DI Award en bekijk een video met Troldtekt en Peer Leth op de website van de </w:t>
      </w:r>
      <w:r w:rsidRPr="004D64E5">
        <w:rPr>
          <w:rStyle w:val="Hyperlink"/>
          <w:rFonts w:ascii="Arial" w:eastAsia="Arial" w:hAnsi="Arial" w:cs="Arial"/>
          <w:shd w:val="clear" w:color="auto" w:fill="FFFFFF"/>
          <w:lang w:val="da-DK" w:bidi="en-GB"/>
        </w:rPr>
        <w:t>Confederation of Danish Industry</w:t>
      </w:r>
      <w:r w:rsidRPr="004D64E5">
        <w:rPr>
          <w:rFonts w:ascii="Arial" w:hAnsi="Arial" w:cs="Arial"/>
          <w:lang w:val="nl-NL"/>
        </w:rPr>
        <w:t>.</w:t>
      </w:r>
    </w:p>
    <w:p w14:paraId="399189AA" w14:textId="77777777" w:rsidR="00DA29DD" w:rsidRPr="004D64E5" w:rsidRDefault="00DA29DD" w:rsidP="00DA29DD">
      <w:pPr>
        <w:rPr>
          <w:rFonts w:ascii="Arial" w:hAnsi="Arial" w:cs="Arial"/>
          <w:lang w:val="nl-NL"/>
        </w:rPr>
      </w:pPr>
    </w:p>
    <w:p w14:paraId="1F5B12D4" w14:textId="77777777" w:rsidR="00DA29DD" w:rsidRPr="004D64E5" w:rsidRDefault="00DA29DD" w:rsidP="00DA29DD">
      <w:pPr>
        <w:rPr>
          <w:rFonts w:ascii="Arial" w:hAnsi="Arial" w:cs="Arial"/>
          <w:lang w:val="nl-NL"/>
        </w:rPr>
      </w:pPr>
    </w:p>
    <w:p w14:paraId="03EE2137" w14:textId="77777777" w:rsidR="00DA29DD" w:rsidRPr="004D64E5" w:rsidRDefault="00DA29DD" w:rsidP="00DA29DD">
      <w:pPr>
        <w:rPr>
          <w:rFonts w:ascii="Arial" w:hAnsi="Arial" w:cs="Arial"/>
          <w:lang w:val="nl-NL"/>
        </w:rPr>
      </w:pPr>
      <w:r w:rsidRPr="004D64E5">
        <w:rPr>
          <w:rFonts w:ascii="Arial" w:hAnsi="Arial" w:cs="Arial"/>
          <w:lang w:val="nl-NL"/>
        </w:rPr>
        <w:t>VERDERE INFORMATIE:</w:t>
      </w:r>
    </w:p>
    <w:p w14:paraId="617CF86C" w14:textId="77777777" w:rsidR="00DA29DD" w:rsidRPr="004D64E5" w:rsidRDefault="00DA29DD" w:rsidP="00DA29DD">
      <w:pPr>
        <w:rPr>
          <w:rFonts w:ascii="Arial" w:hAnsi="Arial" w:cs="Arial"/>
          <w:lang w:val="nl-NL"/>
        </w:rPr>
      </w:pPr>
    </w:p>
    <w:p w14:paraId="12531EFB" w14:textId="1968BB13" w:rsidR="00DA29DD" w:rsidRPr="004D64E5" w:rsidRDefault="00DA29DD" w:rsidP="00DA29DD">
      <w:pPr>
        <w:rPr>
          <w:rFonts w:ascii="Arial" w:hAnsi="Arial" w:cs="Arial"/>
          <w:lang w:val="nl-NL"/>
        </w:rPr>
      </w:pPr>
      <w:r w:rsidRPr="004D64E5">
        <w:rPr>
          <w:rFonts w:ascii="Arial" w:hAnsi="Arial" w:cs="Arial"/>
          <w:lang w:val="nl-NL"/>
        </w:rPr>
        <w:t xml:space="preserve">Peer Leth, CEO, Troldtekt A / S: +45 8747 8130 // </w:t>
      </w:r>
      <w:hyperlink r:id="rId8" w:history="1">
        <w:r w:rsidR="004D64E5" w:rsidRPr="00B936BA">
          <w:rPr>
            <w:rStyle w:val="Hyperlink"/>
            <w:rFonts w:ascii="Arial" w:hAnsi="Arial" w:cs="Arial"/>
            <w:lang w:val="nl-NL"/>
          </w:rPr>
          <w:t>ple@troldtekt.dk</w:t>
        </w:r>
      </w:hyperlink>
      <w:r w:rsidR="004D64E5">
        <w:rPr>
          <w:rFonts w:ascii="Arial" w:hAnsi="Arial" w:cs="Arial"/>
          <w:lang w:val="nl-NL"/>
        </w:rPr>
        <w:t xml:space="preserve"> </w:t>
      </w:r>
    </w:p>
    <w:p w14:paraId="1A2F104D" w14:textId="38F098AC" w:rsidR="00BA3D44" w:rsidRPr="004D64E5" w:rsidRDefault="00DA29DD" w:rsidP="00BA3D44">
      <w:pPr>
        <w:rPr>
          <w:rFonts w:ascii="Arial" w:hAnsi="Arial" w:cs="Arial"/>
          <w:bdr w:val="none" w:sz="0" w:space="0" w:color="auto" w:frame="1"/>
          <w:shd w:val="clear" w:color="auto" w:fill="FFFFFF"/>
          <w:lang w:val="nl-NL"/>
        </w:rPr>
      </w:pPr>
      <w:r w:rsidRPr="004D64E5">
        <w:rPr>
          <w:rFonts w:ascii="Arial" w:hAnsi="Arial" w:cs="Arial"/>
          <w:lang w:val="nl-NL"/>
        </w:rPr>
        <w:t xml:space="preserve">Tina Snedker Kristensen, hoofd marketing en communicatie, Troldtekt A / S: +45 8747 8124 // </w:t>
      </w:r>
      <w:hyperlink r:id="rId9" w:history="1">
        <w:r w:rsidR="004D64E5" w:rsidRPr="00B936BA">
          <w:rPr>
            <w:rStyle w:val="Hyperlink"/>
            <w:rFonts w:ascii="Arial" w:hAnsi="Arial" w:cs="Arial"/>
            <w:lang w:val="nl-NL"/>
          </w:rPr>
          <w:t>tkr@troldtekt.dk</w:t>
        </w:r>
      </w:hyperlink>
      <w:r w:rsidR="004D64E5">
        <w:rPr>
          <w:rFonts w:ascii="Arial" w:hAnsi="Arial" w:cs="Arial"/>
          <w:lang w:val="nl-NL"/>
        </w:rPr>
        <w:t xml:space="preserve"> </w:t>
      </w:r>
    </w:p>
    <w:sectPr w:rsidR="00BA3D44" w:rsidRPr="004D64E5" w:rsidSect="00010E6C">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465F" w14:textId="77777777" w:rsidR="00284AE2" w:rsidRDefault="00284AE2" w:rsidP="00F8517F">
      <w:pPr>
        <w:spacing w:line="240" w:lineRule="auto"/>
      </w:pPr>
      <w:r>
        <w:separator/>
      </w:r>
    </w:p>
  </w:endnote>
  <w:endnote w:type="continuationSeparator" w:id="0">
    <w:p w14:paraId="1B377416" w14:textId="77777777" w:rsidR="00284AE2" w:rsidRDefault="00284AE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752F" w14:textId="77777777" w:rsidR="00284AE2" w:rsidRDefault="00284AE2" w:rsidP="00F8517F">
      <w:pPr>
        <w:spacing w:line="240" w:lineRule="auto"/>
      </w:pPr>
      <w:r>
        <w:separator/>
      </w:r>
    </w:p>
  </w:footnote>
  <w:footnote w:type="continuationSeparator" w:id="0">
    <w:p w14:paraId="7D5EC267" w14:textId="77777777" w:rsidR="00284AE2" w:rsidRDefault="00284AE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66DBDC6" w:rsidR="0051473F" w:rsidRPr="00010E6C" w:rsidRDefault="00010E6C" w:rsidP="00010E6C">
    <w:pPr>
      <w:pStyle w:val="Sidehoved"/>
      <w:jc w:val="right"/>
    </w:pPr>
    <w:r>
      <w:rPr>
        <w:noProof/>
        <w:lang w:val="nl-NL" w:eastAsia="nl-NL"/>
      </w:rPr>
      <w:drawing>
        <wp:inline distT="0" distB="0" distL="0" distR="0" wp14:anchorId="5B161BE3" wp14:editId="7A38ADD3">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CB3627"/>
    <w:multiLevelType w:val="hybridMultilevel"/>
    <w:tmpl w:val="651C4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4051D5F"/>
    <w:multiLevelType w:val="hybridMultilevel"/>
    <w:tmpl w:val="12ACC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ED11528"/>
    <w:multiLevelType w:val="multilevel"/>
    <w:tmpl w:val="C69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744C85"/>
    <w:multiLevelType w:val="hybridMultilevel"/>
    <w:tmpl w:val="8904E5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A836CA7"/>
    <w:multiLevelType w:val="hybridMultilevel"/>
    <w:tmpl w:val="16BA2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7"/>
  </w:num>
  <w:num w:numId="5">
    <w:abstractNumId w:val="20"/>
  </w:num>
  <w:num w:numId="6">
    <w:abstractNumId w:val="18"/>
  </w:num>
  <w:num w:numId="7">
    <w:abstractNumId w:val="15"/>
  </w:num>
  <w:num w:numId="8">
    <w:abstractNumId w:val="29"/>
  </w:num>
  <w:num w:numId="9">
    <w:abstractNumId w:val="26"/>
  </w:num>
  <w:num w:numId="10">
    <w:abstractNumId w:val="21"/>
  </w:num>
  <w:num w:numId="11">
    <w:abstractNumId w:val="27"/>
  </w:num>
  <w:num w:numId="12">
    <w:abstractNumId w:val="28"/>
  </w:num>
  <w:num w:numId="13">
    <w:abstractNumId w:val="37"/>
  </w:num>
  <w:num w:numId="14">
    <w:abstractNumId w:val="35"/>
  </w:num>
  <w:num w:numId="15">
    <w:abstractNumId w:val="9"/>
  </w:num>
  <w:num w:numId="16">
    <w:abstractNumId w:val="39"/>
  </w:num>
  <w:num w:numId="17">
    <w:abstractNumId w:val="6"/>
  </w:num>
  <w:num w:numId="18">
    <w:abstractNumId w:val="11"/>
  </w:num>
  <w:num w:numId="19">
    <w:abstractNumId w:val="13"/>
  </w:num>
  <w:num w:numId="20">
    <w:abstractNumId w:val="38"/>
  </w:num>
  <w:num w:numId="21">
    <w:abstractNumId w:val="33"/>
  </w:num>
  <w:num w:numId="22">
    <w:abstractNumId w:val="22"/>
  </w:num>
  <w:num w:numId="23">
    <w:abstractNumId w:val="40"/>
  </w:num>
  <w:num w:numId="24">
    <w:abstractNumId w:val="23"/>
  </w:num>
  <w:num w:numId="25">
    <w:abstractNumId w:val="31"/>
  </w:num>
  <w:num w:numId="26">
    <w:abstractNumId w:val="24"/>
  </w:num>
  <w:num w:numId="27">
    <w:abstractNumId w:val="25"/>
  </w:num>
  <w:num w:numId="28">
    <w:abstractNumId w:val="36"/>
  </w:num>
  <w:num w:numId="29">
    <w:abstractNumId w:val="1"/>
  </w:num>
  <w:num w:numId="30">
    <w:abstractNumId w:val="16"/>
  </w:num>
  <w:num w:numId="31">
    <w:abstractNumId w:val="32"/>
  </w:num>
  <w:num w:numId="32">
    <w:abstractNumId w:val="5"/>
  </w:num>
  <w:num w:numId="33">
    <w:abstractNumId w:val="2"/>
  </w:num>
  <w:num w:numId="34">
    <w:abstractNumId w:val="8"/>
  </w:num>
  <w:num w:numId="35">
    <w:abstractNumId w:val="41"/>
  </w:num>
  <w:num w:numId="36">
    <w:abstractNumId w:val="7"/>
  </w:num>
  <w:num w:numId="37">
    <w:abstractNumId w:val="4"/>
  </w:num>
  <w:num w:numId="38">
    <w:abstractNumId w:val="19"/>
  </w:num>
  <w:num w:numId="39">
    <w:abstractNumId w:val="30"/>
  </w:num>
  <w:num w:numId="40">
    <w:abstractNumId w:val="3"/>
  </w:num>
  <w:num w:numId="41">
    <w:abstractNumId w:val="14"/>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0E6C"/>
    <w:rsid w:val="00013A84"/>
    <w:rsid w:val="0002410B"/>
    <w:rsid w:val="000279EB"/>
    <w:rsid w:val="00036B8C"/>
    <w:rsid w:val="00041F29"/>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16798"/>
    <w:rsid w:val="00127DD3"/>
    <w:rsid w:val="00130900"/>
    <w:rsid w:val="00131A00"/>
    <w:rsid w:val="00137642"/>
    <w:rsid w:val="0014036A"/>
    <w:rsid w:val="001538DC"/>
    <w:rsid w:val="00155A4F"/>
    <w:rsid w:val="00172272"/>
    <w:rsid w:val="00172689"/>
    <w:rsid w:val="001907E8"/>
    <w:rsid w:val="00192561"/>
    <w:rsid w:val="0019280E"/>
    <w:rsid w:val="00194F57"/>
    <w:rsid w:val="001C783F"/>
    <w:rsid w:val="001D1FE7"/>
    <w:rsid w:val="001D60F4"/>
    <w:rsid w:val="001E74CC"/>
    <w:rsid w:val="001E79B5"/>
    <w:rsid w:val="001F1751"/>
    <w:rsid w:val="001F4B0B"/>
    <w:rsid w:val="001F5152"/>
    <w:rsid w:val="001F6D2C"/>
    <w:rsid w:val="00206558"/>
    <w:rsid w:val="00206CFB"/>
    <w:rsid w:val="002135B9"/>
    <w:rsid w:val="00224605"/>
    <w:rsid w:val="00231E82"/>
    <w:rsid w:val="00233AE6"/>
    <w:rsid w:val="00235806"/>
    <w:rsid w:val="0023728E"/>
    <w:rsid w:val="002556D3"/>
    <w:rsid w:val="002606D7"/>
    <w:rsid w:val="00273317"/>
    <w:rsid w:val="002760E1"/>
    <w:rsid w:val="00276D7E"/>
    <w:rsid w:val="002810C1"/>
    <w:rsid w:val="00284AE2"/>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85D"/>
    <w:rsid w:val="00395A12"/>
    <w:rsid w:val="00397961"/>
    <w:rsid w:val="003A3B53"/>
    <w:rsid w:val="003C5F92"/>
    <w:rsid w:val="003D32D3"/>
    <w:rsid w:val="003E0186"/>
    <w:rsid w:val="00406BDB"/>
    <w:rsid w:val="00410FC1"/>
    <w:rsid w:val="00422E15"/>
    <w:rsid w:val="0042361D"/>
    <w:rsid w:val="00425470"/>
    <w:rsid w:val="00425F55"/>
    <w:rsid w:val="00447D8B"/>
    <w:rsid w:val="00452895"/>
    <w:rsid w:val="00471BF3"/>
    <w:rsid w:val="004863E4"/>
    <w:rsid w:val="00495991"/>
    <w:rsid w:val="00497A50"/>
    <w:rsid w:val="004A0851"/>
    <w:rsid w:val="004B2998"/>
    <w:rsid w:val="004B5C3A"/>
    <w:rsid w:val="004C5F41"/>
    <w:rsid w:val="004D64E5"/>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7F1"/>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B3DCE"/>
    <w:rsid w:val="006C0BA4"/>
    <w:rsid w:val="006C2582"/>
    <w:rsid w:val="006C2E90"/>
    <w:rsid w:val="006F2EA6"/>
    <w:rsid w:val="006F4343"/>
    <w:rsid w:val="007007C5"/>
    <w:rsid w:val="00701D1D"/>
    <w:rsid w:val="00704BA4"/>
    <w:rsid w:val="00704DF6"/>
    <w:rsid w:val="00710FE9"/>
    <w:rsid w:val="00711113"/>
    <w:rsid w:val="00715119"/>
    <w:rsid w:val="00717366"/>
    <w:rsid w:val="0072177A"/>
    <w:rsid w:val="007221FE"/>
    <w:rsid w:val="0075336E"/>
    <w:rsid w:val="00754402"/>
    <w:rsid w:val="0076517C"/>
    <w:rsid w:val="00783A44"/>
    <w:rsid w:val="00791AA2"/>
    <w:rsid w:val="00794E38"/>
    <w:rsid w:val="007956C7"/>
    <w:rsid w:val="00796225"/>
    <w:rsid w:val="007A7AC2"/>
    <w:rsid w:val="007C2775"/>
    <w:rsid w:val="007C3A73"/>
    <w:rsid w:val="007D6D1A"/>
    <w:rsid w:val="007E1E76"/>
    <w:rsid w:val="007F3CE7"/>
    <w:rsid w:val="00800F99"/>
    <w:rsid w:val="00813C79"/>
    <w:rsid w:val="00813DC0"/>
    <w:rsid w:val="0081617B"/>
    <w:rsid w:val="00823674"/>
    <w:rsid w:val="008263CD"/>
    <w:rsid w:val="00831C18"/>
    <w:rsid w:val="008325B5"/>
    <w:rsid w:val="008375A4"/>
    <w:rsid w:val="00841E57"/>
    <w:rsid w:val="00842644"/>
    <w:rsid w:val="008505BB"/>
    <w:rsid w:val="00873D50"/>
    <w:rsid w:val="0088066B"/>
    <w:rsid w:val="00882260"/>
    <w:rsid w:val="008A0E9B"/>
    <w:rsid w:val="008A7E86"/>
    <w:rsid w:val="008B6DDB"/>
    <w:rsid w:val="008C2CEB"/>
    <w:rsid w:val="008C44BF"/>
    <w:rsid w:val="008C6E08"/>
    <w:rsid w:val="008D04C1"/>
    <w:rsid w:val="008D1F6A"/>
    <w:rsid w:val="008D6540"/>
    <w:rsid w:val="008D6DFC"/>
    <w:rsid w:val="008F3DAF"/>
    <w:rsid w:val="008F66D4"/>
    <w:rsid w:val="008F7B56"/>
    <w:rsid w:val="00905BE4"/>
    <w:rsid w:val="009071A9"/>
    <w:rsid w:val="00924AD1"/>
    <w:rsid w:val="00931E31"/>
    <w:rsid w:val="00936A3B"/>
    <w:rsid w:val="00945A07"/>
    <w:rsid w:val="00947AAB"/>
    <w:rsid w:val="009536C7"/>
    <w:rsid w:val="00967D0D"/>
    <w:rsid w:val="00976313"/>
    <w:rsid w:val="009803D2"/>
    <w:rsid w:val="00980FD8"/>
    <w:rsid w:val="009A33E5"/>
    <w:rsid w:val="009A3518"/>
    <w:rsid w:val="009B48C2"/>
    <w:rsid w:val="009C267D"/>
    <w:rsid w:val="009C5312"/>
    <w:rsid w:val="009D7A45"/>
    <w:rsid w:val="009E1467"/>
    <w:rsid w:val="009E1665"/>
    <w:rsid w:val="009E51F7"/>
    <w:rsid w:val="00A074BF"/>
    <w:rsid w:val="00A12E90"/>
    <w:rsid w:val="00A20E0B"/>
    <w:rsid w:val="00A36E88"/>
    <w:rsid w:val="00A461AC"/>
    <w:rsid w:val="00A57636"/>
    <w:rsid w:val="00A82412"/>
    <w:rsid w:val="00A8615C"/>
    <w:rsid w:val="00A91EB9"/>
    <w:rsid w:val="00A92439"/>
    <w:rsid w:val="00AA1CCA"/>
    <w:rsid w:val="00AA520A"/>
    <w:rsid w:val="00AA6776"/>
    <w:rsid w:val="00AA6DCD"/>
    <w:rsid w:val="00AB0F5A"/>
    <w:rsid w:val="00AB120A"/>
    <w:rsid w:val="00AC21C2"/>
    <w:rsid w:val="00AD1A93"/>
    <w:rsid w:val="00AF1039"/>
    <w:rsid w:val="00B076D0"/>
    <w:rsid w:val="00B343BA"/>
    <w:rsid w:val="00B37FC5"/>
    <w:rsid w:val="00B465C1"/>
    <w:rsid w:val="00B57139"/>
    <w:rsid w:val="00B5756B"/>
    <w:rsid w:val="00B72C97"/>
    <w:rsid w:val="00B9167F"/>
    <w:rsid w:val="00BA04CC"/>
    <w:rsid w:val="00BA2559"/>
    <w:rsid w:val="00BA3D44"/>
    <w:rsid w:val="00BA49A8"/>
    <w:rsid w:val="00BA642C"/>
    <w:rsid w:val="00BA672E"/>
    <w:rsid w:val="00BB39BA"/>
    <w:rsid w:val="00BC3FA5"/>
    <w:rsid w:val="00BC5ED5"/>
    <w:rsid w:val="00BC64B9"/>
    <w:rsid w:val="00BC6B7C"/>
    <w:rsid w:val="00BE333F"/>
    <w:rsid w:val="00BF64E1"/>
    <w:rsid w:val="00C01727"/>
    <w:rsid w:val="00C1351E"/>
    <w:rsid w:val="00C151C2"/>
    <w:rsid w:val="00C40BC6"/>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29DD"/>
    <w:rsid w:val="00DA4596"/>
    <w:rsid w:val="00DA5FEB"/>
    <w:rsid w:val="00DD138F"/>
    <w:rsid w:val="00DE025B"/>
    <w:rsid w:val="00DE1016"/>
    <w:rsid w:val="00DE16F6"/>
    <w:rsid w:val="00DE443E"/>
    <w:rsid w:val="00DF106B"/>
    <w:rsid w:val="00DF515D"/>
    <w:rsid w:val="00DF6F11"/>
    <w:rsid w:val="00E114F1"/>
    <w:rsid w:val="00E17991"/>
    <w:rsid w:val="00E40D17"/>
    <w:rsid w:val="00E411AB"/>
    <w:rsid w:val="00E4479F"/>
    <w:rsid w:val="00E54148"/>
    <w:rsid w:val="00E564B9"/>
    <w:rsid w:val="00E57B9E"/>
    <w:rsid w:val="00E57CB5"/>
    <w:rsid w:val="00E620DD"/>
    <w:rsid w:val="00E65DB7"/>
    <w:rsid w:val="00E74911"/>
    <w:rsid w:val="00E8167D"/>
    <w:rsid w:val="00E91D67"/>
    <w:rsid w:val="00E979F7"/>
    <w:rsid w:val="00EA3EA0"/>
    <w:rsid w:val="00EB07F4"/>
    <w:rsid w:val="00EB486A"/>
    <w:rsid w:val="00EB64C6"/>
    <w:rsid w:val="00EC0D26"/>
    <w:rsid w:val="00ED1FFF"/>
    <w:rsid w:val="00EE02C9"/>
    <w:rsid w:val="00EF1462"/>
    <w:rsid w:val="00F00151"/>
    <w:rsid w:val="00F24146"/>
    <w:rsid w:val="00F35738"/>
    <w:rsid w:val="00F405AF"/>
    <w:rsid w:val="00F45DBD"/>
    <w:rsid w:val="00F5061E"/>
    <w:rsid w:val="00F50A6D"/>
    <w:rsid w:val="00F6696E"/>
    <w:rsid w:val="00F67C5E"/>
    <w:rsid w:val="00F7055E"/>
    <w:rsid w:val="00F75B4B"/>
    <w:rsid w:val="00F778E8"/>
    <w:rsid w:val="00F8517F"/>
    <w:rsid w:val="00F86940"/>
    <w:rsid w:val="00F970B8"/>
    <w:rsid w:val="00FB4F9F"/>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paragraph" w:styleId="Ingenafstand">
    <w:name w:val="No Spacing"/>
    <w:uiPriority w:val="1"/>
    <w:qFormat/>
    <w:rsid w:val="006C2E90"/>
    <w:pPr>
      <w:spacing w:after="0" w:line="240" w:lineRule="auto"/>
    </w:pPr>
    <w:rPr>
      <w:rFonts w:ascii="Cambria" w:hAnsi="Cambria"/>
      <w:sz w:val="20"/>
    </w:rPr>
  </w:style>
  <w:style w:type="character" w:styleId="Ulstomtale">
    <w:name w:val="Unresolved Mention"/>
    <w:basedOn w:val="Standardskrifttypeiafsnit"/>
    <w:uiPriority w:val="99"/>
    <w:semiHidden/>
    <w:unhideWhenUsed/>
    <w:rsid w:val="004D6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46371063">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55039052">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40768189">
      <w:bodyDiv w:val="1"/>
      <w:marLeft w:val="0"/>
      <w:marRight w:val="0"/>
      <w:marTop w:val="0"/>
      <w:marBottom w:val="0"/>
      <w:divBdr>
        <w:top w:val="none" w:sz="0" w:space="0" w:color="auto"/>
        <w:left w:val="none" w:sz="0" w:space="0" w:color="auto"/>
        <w:bottom w:val="none" w:sz="0" w:space="0" w:color="auto"/>
        <w:right w:val="none" w:sz="0" w:space="0" w:color="auto"/>
      </w:divBdr>
    </w:div>
    <w:div w:id="1430734252">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85666925">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8393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B556-183D-43B9-9030-A8C140D6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921</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2020-10-02T13:07:00Z</cp:lastPrinted>
  <dcterms:created xsi:type="dcterms:W3CDTF">2020-10-02T12:34:00Z</dcterms:created>
  <dcterms:modified xsi:type="dcterms:W3CDTF">2020-10-02T13:07:00Z</dcterms:modified>
</cp:coreProperties>
</file>