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2976" w14:textId="77F31B31" w:rsidR="00E63AB5" w:rsidRDefault="00E63AB5" w:rsidP="006E189C">
      <w:pPr>
        <w:pStyle w:val="Rubrik"/>
        <w:spacing w:line="276" w:lineRule="auto"/>
        <w:rPr>
          <w:rFonts w:ascii="Arial" w:hAnsi="Arial" w:cs="Arial"/>
          <w:sz w:val="20"/>
          <w:szCs w:val="20"/>
          <w:lang w:val="en-GB" w:bidi="en-GB"/>
        </w:rPr>
      </w:pPr>
    </w:p>
    <w:p w14:paraId="446714DF" w14:textId="77777777" w:rsidR="004F1622" w:rsidRPr="004F1622" w:rsidRDefault="004F1622" w:rsidP="004F1622">
      <w:pPr>
        <w:pStyle w:val="Underrubrik"/>
        <w:rPr>
          <w:lang w:val="en-GB" w:bidi="en-GB"/>
        </w:rPr>
      </w:pPr>
    </w:p>
    <w:p w14:paraId="5BF8EEEF" w14:textId="77777777" w:rsidR="004F1622" w:rsidRPr="004F1622" w:rsidRDefault="004F1622" w:rsidP="004F1622">
      <w:pPr>
        <w:pStyle w:val="Underrubrik"/>
        <w:rPr>
          <w:lang w:val="en-GB" w:bidi="en-GB"/>
        </w:rPr>
      </w:pPr>
    </w:p>
    <w:p w14:paraId="64CDC53D" w14:textId="6C791173" w:rsidR="00E63AB5" w:rsidRPr="0033387F" w:rsidRDefault="0033387F" w:rsidP="00E63AB5">
      <w:pPr>
        <w:pStyle w:val="Underrubrik"/>
        <w:rPr>
          <w:rFonts w:ascii="Arial" w:hAnsi="Arial" w:cs="Arial"/>
          <w:sz w:val="22"/>
          <w:lang w:val="nl-NL" w:bidi="en-GB"/>
        </w:rPr>
      </w:pPr>
      <w:r w:rsidRPr="0033387F">
        <w:rPr>
          <w:rFonts w:ascii="Arial" w:hAnsi="Arial" w:cs="Arial"/>
          <w:sz w:val="22"/>
          <w:lang w:val="nl-NL" w:bidi="en-GB"/>
        </w:rPr>
        <w:t>Persbericht van</w:t>
      </w:r>
      <w:r w:rsidR="00E63AB5" w:rsidRPr="0033387F">
        <w:rPr>
          <w:rFonts w:ascii="Arial" w:hAnsi="Arial" w:cs="Arial"/>
          <w:sz w:val="22"/>
          <w:lang w:val="nl-NL" w:bidi="en-GB"/>
        </w:rPr>
        <w:t xml:space="preserve"> Troldtekt A/S</w:t>
      </w:r>
    </w:p>
    <w:p w14:paraId="01CDA49A" w14:textId="77777777" w:rsidR="00E63AB5" w:rsidRPr="0033387F" w:rsidRDefault="00E63AB5" w:rsidP="006E189C">
      <w:pPr>
        <w:pStyle w:val="Rubrik"/>
        <w:spacing w:line="276" w:lineRule="auto"/>
        <w:rPr>
          <w:rFonts w:ascii="Arial" w:hAnsi="Arial" w:cs="Arial"/>
          <w:sz w:val="20"/>
          <w:szCs w:val="20"/>
          <w:lang w:val="nl-NL" w:bidi="en-GB"/>
        </w:rPr>
      </w:pPr>
    </w:p>
    <w:p w14:paraId="5EF9725D" w14:textId="77777777" w:rsidR="00E63AB5" w:rsidRPr="0033387F" w:rsidRDefault="00E63AB5" w:rsidP="006E189C">
      <w:pPr>
        <w:pStyle w:val="Rubrik"/>
        <w:spacing w:line="276" w:lineRule="auto"/>
        <w:rPr>
          <w:rFonts w:ascii="Arial" w:hAnsi="Arial" w:cs="Arial"/>
          <w:sz w:val="20"/>
          <w:szCs w:val="20"/>
          <w:lang w:val="nl-NL" w:bidi="en-GB"/>
        </w:rPr>
      </w:pPr>
    </w:p>
    <w:p w14:paraId="060CF5FB" w14:textId="0B3C2817" w:rsidR="006E189C" w:rsidRPr="0033387F" w:rsidRDefault="0033387F" w:rsidP="006E189C">
      <w:pPr>
        <w:pStyle w:val="Rubrik"/>
        <w:spacing w:line="276" w:lineRule="auto"/>
        <w:rPr>
          <w:rFonts w:ascii="Arial" w:hAnsi="Arial" w:cs="Arial"/>
          <w:sz w:val="20"/>
          <w:szCs w:val="20"/>
          <w:lang w:val="nl-NL"/>
        </w:rPr>
      </w:pPr>
      <w:r w:rsidRPr="0033387F">
        <w:rPr>
          <w:rFonts w:ascii="Arial" w:hAnsi="Arial" w:cs="Arial"/>
          <w:sz w:val="20"/>
          <w:szCs w:val="20"/>
          <w:lang w:val="nl-NL" w:bidi="en-GB"/>
        </w:rPr>
        <w:t>THEMA OVER NIEUWE DESIGNLIJN</w:t>
      </w:r>
      <w:r w:rsidR="006E189C" w:rsidRPr="0033387F">
        <w:rPr>
          <w:rFonts w:ascii="Arial" w:hAnsi="Arial" w:cs="Arial"/>
          <w:sz w:val="20"/>
          <w:szCs w:val="20"/>
          <w:lang w:val="nl-NL" w:bidi="en-GB"/>
        </w:rPr>
        <w:t>:</w:t>
      </w:r>
    </w:p>
    <w:p w14:paraId="675CB865" w14:textId="01C08B78" w:rsidR="0033387F" w:rsidRPr="0033387F" w:rsidRDefault="0033387F" w:rsidP="00333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32"/>
          <w:lang w:val="nl-NL" w:bidi="en-GB"/>
        </w:rPr>
      </w:pPr>
      <w:r w:rsidRPr="0033387F">
        <w:rPr>
          <w:rFonts w:ascii="Arial" w:hAnsi="Arial" w:cs="Arial"/>
          <w:b/>
          <w:sz w:val="32"/>
          <w:lang w:val="nl-NL" w:bidi="en-GB"/>
        </w:rPr>
        <w:t>Troldtekt designoplossingen geven karakter aan interieurs</w:t>
      </w:r>
    </w:p>
    <w:p w14:paraId="6B1ADF78" w14:textId="77777777" w:rsidR="0033387F" w:rsidRPr="0033387F" w:rsidRDefault="0033387F" w:rsidP="00333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Cs w:val="20"/>
          <w:lang w:val="nl-NL" w:eastAsia="nl-NL"/>
        </w:rPr>
      </w:pPr>
    </w:p>
    <w:p w14:paraId="00FBE433" w14:textId="6295C4F0" w:rsidR="0033387F" w:rsidRPr="0033387F" w:rsidRDefault="0033387F" w:rsidP="00333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24"/>
          <w:lang w:val="nl-NL" w:bidi="en-GB"/>
        </w:rPr>
      </w:pPr>
      <w:r w:rsidRPr="0033387F">
        <w:rPr>
          <w:rFonts w:ascii="Arial" w:hAnsi="Arial" w:cs="Arial"/>
          <w:b/>
          <w:sz w:val="24"/>
          <w:lang w:val="nl-NL" w:bidi="en-GB"/>
        </w:rPr>
        <w:t xml:space="preserve">Het nieuwe assortiment van designoplossingen biedt architecten een geweldige mogelijkheid om de </w:t>
      </w:r>
      <w:r>
        <w:rPr>
          <w:rFonts w:ascii="Arial" w:hAnsi="Arial" w:cs="Arial"/>
          <w:b/>
          <w:sz w:val="24"/>
          <w:lang w:val="nl-NL" w:bidi="en-GB"/>
        </w:rPr>
        <w:t>uitstekende</w:t>
      </w:r>
      <w:r w:rsidRPr="0033387F">
        <w:rPr>
          <w:rFonts w:ascii="Arial" w:hAnsi="Arial" w:cs="Arial"/>
          <w:b/>
          <w:sz w:val="24"/>
          <w:lang w:val="nl-NL" w:bidi="en-GB"/>
        </w:rPr>
        <w:t xml:space="preserve"> akoestiek van Troldtekt houtwol</w:t>
      </w:r>
      <w:r>
        <w:rPr>
          <w:rFonts w:ascii="Arial" w:hAnsi="Arial" w:cs="Arial"/>
          <w:b/>
          <w:sz w:val="24"/>
          <w:lang w:val="nl-NL" w:bidi="en-GB"/>
        </w:rPr>
        <w:t>cement</w:t>
      </w:r>
      <w:r w:rsidRPr="0033387F">
        <w:rPr>
          <w:rFonts w:ascii="Arial" w:hAnsi="Arial" w:cs="Arial"/>
          <w:b/>
          <w:sz w:val="24"/>
          <w:lang w:val="nl-NL" w:bidi="en-GB"/>
        </w:rPr>
        <w:t xml:space="preserve">panelen te combineren met een </w:t>
      </w:r>
      <w:r>
        <w:rPr>
          <w:rFonts w:ascii="Arial" w:hAnsi="Arial" w:cs="Arial"/>
          <w:b/>
          <w:sz w:val="24"/>
          <w:lang w:val="nl-NL" w:bidi="en-GB"/>
        </w:rPr>
        <w:t>unieke</w:t>
      </w:r>
      <w:r w:rsidRPr="0033387F">
        <w:rPr>
          <w:rFonts w:ascii="Arial" w:hAnsi="Arial" w:cs="Arial"/>
          <w:b/>
          <w:sz w:val="24"/>
          <w:lang w:val="nl-NL" w:bidi="en-GB"/>
        </w:rPr>
        <w:t xml:space="preserve"> uitstraling. In een nieuw online thema geeft Troldtekt A / S de architect achter de nieuwe designoplossingen de gelegenheid om erover te praten - en te laten zien hoe ze worden gebruikt in prachtige gebouwen.</w:t>
      </w:r>
    </w:p>
    <w:p w14:paraId="5502E06E" w14:textId="7CF159C3" w:rsidR="006B3DEC" w:rsidRPr="004F1622" w:rsidRDefault="006B3DEC" w:rsidP="006B3DEC">
      <w:pPr>
        <w:rPr>
          <w:rFonts w:ascii="Arial" w:hAnsi="Arial" w:cs="Arial"/>
          <w:lang w:val="de-DE" w:eastAsia="da-DK"/>
        </w:rPr>
      </w:pPr>
    </w:p>
    <w:p w14:paraId="2692CF83" w14:textId="1EC23B22" w:rsidR="0033387F" w:rsidRDefault="0033387F" w:rsidP="00DD3CD8">
      <w:pPr>
        <w:rPr>
          <w:rFonts w:ascii="Arial" w:hAnsi="Arial" w:cs="Arial"/>
          <w:lang w:val="nl-NL" w:bidi="en-GB"/>
        </w:rPr>
      </w:pPr>
      <w:r w:rsidRPr="0033387F">
        <w:rPr>
          <w:rFonts w:ascii="Arial" w:hAnsi="Arial" w:cs="Arial"/>
          <w:lang w:val="nl-NL" w:bidi="en-GB"/>
        </w:rPr>
        <w:t>We brengen verreweg het grootste deel van onze tijd door in gebouwen. Kantoorge</w:t>
      </w:r>
      <w:bookmarkStart w:id="0" w:name="_GoBack"/>
      <w:bookmarkEnd w:id="0"/>
      <w:r w:rsidRPr="0033387F">
        <w:rPr>
          <w:rFonts w:ascii="Arial" w:hAnsi="Arial" w:cs="Arial"/>
          <w:lang w:val="nl-NL" w:bidi="en-GB"/>
        </w:rPr>
        <w:t>bouwen, scholen, sportcentra, restaurants, culturele centra en privéwoningen. Het is daarom belangrijk dat deze binnen</w:t>
      </w:r>
      <w:r>
        <w:rPr>
          <w:rFonts w:ascii="Arial" w:hAnsi="Arial" w:cs="Arial"/>
          <w:lang w:val="nl-NL" w:bidi="en-GB"/>
        </w:rPr>
        <w:t xml:space="preserve"> </w:t>
      </w:r>
      <w:r w:rsidRPr="0033387F">
        <w:rPr>
          <w:rFonts w:ascii="Arial" w:hAnsi="Arial" w:cs="Arial"/>
          <w:lang w:val="nl-NL" w:bidi="en-GB"/>
        </w:rPr>
        <w:t xml:space="preserve">omgevingen comfortabel zijn voor onze ogen, oren en gezondheid. Met 'Troldtekt® </w:t>
      </w:r>
      <w:r>
        <w:rPr>
          <w:rFonts w:ascii="Arial" w:hAnsi="Arial" w:cs="Arial"/>
          <w:lang w:val="nl-NL" w:bidi="en-GB"/>
        </w:rPr>
        <w:t>Line</w:t>
      </w:r>
      <w:r w:rsidRPr="0033387F">
        <w:rPr>
          <w:rFonts w:ascii="Arial" w:hAnsi="Arial" w:cs="Arial"/>
          <w:lang w:val="nl-NL" w:bidi="en-GB"/>
        </w:rPr>
        <w:t xml:space="preserve">', 'Troldtekt® </w:t>
      </w:r>
      <w:r>
        <w:rPr>
          <w:rFonts w:ascii="Arial" w:hAnsi="Arial" w:cs="Arial"/>
          <w:lang w:val="nl-NL" w:bidi="en-GB"/>
        </w:rPr>
        <w:t>Tiles', 'Troldtekt® C</w:t>
      </w:r>
      <w:r w:rsidRPr="0033387F">
        <w:rPr>
          <w:rFonts w:ascii="Arial" w:hAnsi="Arial" w:cs="Arial"/>
          <w:lang w:val="nl-NL" w:bidi="en-GB"/>
        </w:rPr>
        <w:t xml:space="preserve">urves' en een aantal andere nieuwe </w:t>
      </w:r>
      <w:r>
        <w:rPr>
          <w:rFonts w:ascii="Arial" w:hAnsi="Arial" w:cs="Arial"/>
          <w:lang w:val="nl-NL" w:bidi="en-GB"/>
        </w:rPr>
        <w:t>design</w:t>
      </w:r>
      <w:r w:rsidRPr="0033387F">
        <w:rPr>
          <w:rFonts w:ascii="Arial" w:hAnsi="Arial" w:cs="Arial"/>
          <w:lang w:val="nl-NL" w:bidi="en-GB"/>
        </w:rPr>
        <w:t xml:space="preserve">oplossingen, geeft Troldtekt A / S architecten de mogelijkheid om geweldige akoestiek en een gezond binnenklimaat te combineren met een </w:t>
      </w:r>
      <w:r>
        <w:rPr>
          <w:rFonts w:ascii="Arial" w:hAnsi="Arial" w:cs="Arial"/>
          <w:lang w:val="nl-NL" w:bidi="en-GB"/>
        </w:rPr>
        <w:t>unieke</w:t>
      </w:r>
      <w:r w:rsidRPr="0033387F">
        <w:rPr>
          <w:rFonts w:ascii="Arial" w:hAnsi="Arial" w:cs="Arial"/>
          <w:lang w:val="nl-NL" w:bidi="en-GB"/>
        </w:rPr>
        <w:t xml:space="preserve">, schaalbare </w:t>
      </w:r>
      <w:r>
        <w:rPr>
          <w:rFonts w:ascii="Arial" w:hAnsi="Arial" w:cs="Arial"/>
          <w:lang w:val="nl-NL" w:bidi="en-GB"/>
        </w:rPr>
        <w:t>look</w:t>
      </w:r>
      <w:r w:rsidRPr="0033387F">
        <w:rPr>
          <w:rFonts w:ascii="Arial" w:hAnsi="Arial" w:cs="Arial"/>
          <w:lang w:val="nl-NL" w:bidi="en-GB"/>
        </w:rPr>
        <w:t>.</w:t>
      </w:r>
    </w:p>
    <w:p w14:paraId="52C71C3F" w14:textId="77777777" w:rsidR="00DD3CD8" w:rsidRPr="0033387F" w:rsidRDefault="00DD3CD8" w:rsidP="00DD3CD8">
      <w:pPr>
        <w:rPr>
          <w:rFonts w:ascii="Arial" w:hAnsi="Arial" w:cs="Arial"/>
          <w:lang w:val="nl-NL" w:eastAsia="da-DK"/>
        </w:rPr>
      </w:pPr>
    </w:p>
    <w:p w14:paraId="2A9D3199" w14:textId="7BE15140" w:rsidR="0033387F" w:rsidRDefault="0033387F" w:rsidP="00DD3CD8">
      <w:pPr>
        <w:rPr>
          <w:rFonts w:ascii="Arial" w:hAnsi="Arial" w:cs="Arial"/>
          <w:lang w:val="nl-NL" w:bidi="en-GB"/>
        </w:rPr>
      </w:pPr>
      <w:r w:rsidRPr="0033387F">
        <w:rPr>
          <w:rFonts w:ascii="Arial" w:hAnsi="Arial" w:cs="Arial"/>
          <w:lang w:val="nl-NL" w:bidi="en-GB"/>
        </w:rPr>
        <w:t xml:space="preserve">"Het doel was om oplossingen te ontwerpen die de grootst mogelijke vrijheid in de architectuur bieden. U kunt uw eigen patronen en ritmes creëren in het ontwerp - en de verschillende </w:t>
      </w:r>
      <w:r>
        <w:rPr>
          <w:rFonts w:ascii="Arial" w:hAnsi="Arial" w:cs="Arial"/>
          <w:lang w:val="nl-NL" w:bidi="en-GB"/>
        </w:rPr>
        <w:t>design</w:t>
      </w:r>
      <w:r w:rsidRPr="0033387F">
        <w:rPr>
          <w:rFonts w:ascii="Arial" w:hAnsi="Arial" w:cs="Arial"/>
          <w:lang w:val="nl-NL" w:bidi="en-GB"/>
        </w:rPr>
        <w:t>oplossingen variëren en schalen om een ​​zeer samenhangend gevoel van harmonie te creëren op plafonds of muren. We willen beroep doen op architecten die de ruimte willen om iets bijzonders te doen in hun interieur, maar ook binnen een redelijk budget moeten blijven, "zegt Michael Christensen.</w:t>
      </w:r>
    </w:p>
    <w:p w14:paraId="69CF8DB8" w14:textId="77777777" w:rsidR="0033387F" w:rsidRPr="0033387F" w:rsidRDefault="0033387F" w:rsidP="00DD3CD8">
      <w:pPr>
        <w:rPr>
          <w:rFonts w:ascii="Arial" w:hAnsi="Arial" w:cs="Arial"/>
          <w:lang w:val="nl-NL" w:bidi="en-GB"/>
        </w:rPr>
      </w:pPr>
    </w:p>
    <w:p w14:paraId="128D0A72" w14:textId="57BBDDDE" w:rsidR="0033387F" w:rsidRPr="0033387F" w:rsidRDefault="0033387F" w:rsidP="0033387F">
      <w:pPr>
        <w:rPr>
          <w:rFonts w:ascii="Arial" w:hAnsi="Arial" w:cs="Arial"/>
          <w:lang w:val="nl-NL"/>
        </w:rPr>
      </w:pPr>
      <w:r w:rsidRPr="0033387F">
        <w:rPr>
          <w:rFonts w:ascii="Arial" w:hAnsi="Arial" w:cs="Arial"/>
          <w:lang w:val="nl-NL"/>
        </w:rPr>
        <w:t xml:space="preserve">Hij is de interne architect bij Troldtekt A / S en de persoon die de nieuwe </w:t>
      </w:r>
      <w:r>
        <w:rPr>
          <w:rFonts w:ascii="Arial" w:hAnsi="Arial" w:cs="Arial"/>
          <w:lang w:val="nl-NL"/>
        </w:rPr>
        <w:t>design</w:t>
      </w:r>
      <w:r w:rsidRPr="0033387F">
        <w:rPr>
          <w:rFonts w:ascii="Arial" w:hAnsi="Arial" w:cs="Arial"/>
          <w:lang w:val="nl-NL"/>
        </w:rPr>
        <w:t>lijn heeft ontwikkeld.</w:t>
      </w:r>
    </w:p>
    <w:p w14:paraId="47D680FE" w14:textId="77777777" w:rsidR="0033387F" w:rsidRPr="0033387F" w:rsidRDefault="0033387F" w:rsidP="0033387F">
      <w:pPr>
        <w:rPr>
          <w:rFonts w:ascii="Arial" w:hAnsi="Arial" w:cs="Arial"/>
          <w:lang w:val="nl-NL"/>
        </w:rPr>
      </w:pPr>
    </w:p>
    <w:p w14:paraId="0614A8A7" w14:textId="505C8512" w:rsidR="00900734" w:rsidRPr="0033387F" w:rsidRDefault="0033387F" w:rsidP="0033387F">
      <w:pPr>
        <w:rPr>
          <w:rFonts w:ascii="Arial" w:hAnsi="Arial" w:cs="Arial"/>
          <w:lang w:val="nl-NL"/>
        </w:rPr>
      </w:pPr>
      <w:r w:rsidRPr="0033387F">
        <w:rPr>
          <w:rFonts w:ascii="Arial" w:hAnsi="Arial" w:cs="Arial"/>
          <w:lang w:val="nl-NL"/>
        </w:rPr>
        <w:t xml:space="preserve">Het interview met Michael Christensen maakt deel uit van een </w:t>
      </w:r>
      <w:r w:rsidRPr="004F1622">
        <w:rPr>
          <w:rFonts w:ascii="Arial" w:hAnsi="Arial" w:cs="Arial"/>
          <w:lang w:val="nl-NL" w:bidi="en-GB"/>
        </w:rPr>
        <w:t>nieuw online thema op www.troldtekt.com</w:t>
      </w:r>
      <w:r w:rsidRPr="0033387F">
        <w:rPr>
          <w:rFonts w:ascii="Arial" w:hAnsi="Arial" w:cs="Arial"/>
          <w:lang w:val="nl-NL"/>
        </w:rPr>
        <w:t>. Het th</w:t>
      </w:r>
      <w:r>
        <w:rPr>
          <w:rFonts w:ascii="Arial" w:hAnsi="Arial" w:cs="Arial"/>
          <w:lang w:val="nl-NL"/>
        </w:rPr>
        <w:t>ema legt de nadruk op Troldtekt design</w:t>
      </w:r>
      <w:r w:rsidRPr="0033387F">
        <w:rPr>
          <w:rFonts w:ascii="Arial" w:hAnsi="Arial" w:cs="Arial"/>
          <w:lang w:val="nl-NL"/>
        </w:rPr>
        <w:t xml:space="preserve">oplossingen. Er wordt gekeken naar de verschillende oplossingen en naar een aantal elegante </w:t>
      </w:r>
      <w:r w:rsidR="00405FF4">
        <w:rPr>
          <w:rFonts w:ascii="Arial" w:hAnsi="Arial" w:cs="Arial"/>
          <w:lang w:val="nl-NL"/>
        </w:rPr>
        <w:t>cases</w:t>
      </w:r>
      <w:r w:rsidRPr="0033387F">
        <w:rPr>
          <w:rFonts w:ascii="Arial" w:hAnsi="Arial" w:cs="Arial"/>
          <w:lang w:val="nl-NL"/>
        </w:rPr>
        <w:t xml:space="preserve"> waarin ontwerpers en architecten vertellen over hun ervaringen.</w:t>
      </w:r>
    </w:p>
    <w:p w14:paraId="6D3A1D8E" w14:textId="698CC001" w:rsidR="00DD3CD8" w:rsidRPr="00405FF4" w:rsidRDefault="00DD3CD8" w:rsidP="00DD3CD8">
      <w:pPr>
        <w:rPr>
          <w:rFonts w:ascii="Arial" w:hAnsi="Arial" w:cs="Arial"/>
          <w:lang w:val="nl-NL"/>
        </w:rPr>
      </w:pPr>
    </w:p>
    <w:p w14:paraId="1CC75274" w14:textId="77777777" w:rsidR="0033387F" w:rsidRPr="004F1622" w:rsidRDefault="0033387F" w:rsidP="0033387F">
      <w:pPr>
        <w:pStyle w:val="FormateretHTML"/>
        <w:shd w:val="clear" w:color="auto" w:fill="FFFFFF"/>
        <w:rPr>
          <w:rFonts w:ascii="Arial" w:eastAsiaTheme="minorHAnsi" w:hAnsi="Arial" w:cs="Arial"/>
          <w:b/>
          <w:sz w:val="22"/>
          <w:szCs w:val="22"/>
          <w:lang w:val="sv-SE" w:eastAsia="en-US" w:bidi="en-GB"/>
        </w:rPr>
      </w:pPr>
      <w:r w:rsidRPr="004F1622">
        <w:rPr>
          <w:rFonts w:ascii="Arial" w:eastAsiaTheme="minorHAnsi" w:hAnsi="Arial" w:cs="Arial"/>
          <w:b/>
          <w:sz w:val="22"/>
          <w:szCs w:val="22"/>
          <w:lang w:val="sv-SE" w:eastAsia="en-US" w:bidi="en-GB"/>
        </w:rPr>
        <w:t xml:space="preserve">Het </w:t>
      </w:r>
      <w:proofErr w:type="spellStart"/>
      <w:r w:rsidRPr="004F1622">
        <w:rPr>
          <w:rFonts w:ascii="Arial" w:eastAsiaTheme="minorHAnsi" w:hAnsi="Arial" w:cs="Arial"/>
          <w:b/>
          <w:sz w:val="22"/>
          <w:szCs w:val="22"/>
          <w:lang w:val="sv-SE" w:eastAsia="en-US" w:bidi="en-GB"/>
        </w:rPr>
        <w:t>draait</w:t>
      </w:r>
      <w:proofErr w:type="spellEnd"/>
      <w:r w:rsidRPr="004F1622">
        <w:rPr>
          <w:rFonts w:ascii="Arial" w:eastAsiaTheme="minorHAnsi" w:hAnsi="Arial" w:cs="Arial"/>
          <w:b/>
          <w:sz w:val="22"/>
          <w:szCs w:val="22"/>
          <w:lang w:val="sv-SE" w:eastAsia="en-US" w:bidi="en-GB"/>
        </w:rPr>
        <w:t xml:space="preserve"> </w:t>
      </w:r>
      <w:proofErr w:type="spellStart"/>
      <w:r w:rsidRPr="004F1622">
        <w:rPr>
          <w:rFonts w:ascii="Arial" w:eastAsiaTheme="minorHAnsi" w:hAnsi="Arial" w:cs="Arial"/>
          <w:b/>
          <w:sz w:val="22"/>
          <w:szCs w:val="22"/>
          <w:lang w:val="sv-SE" w:eastAsia="en-US" w:bidi="en-GB"/>
        </w:rPr>
        <w:t>allemaal</w:t>
      </w:r>
      <w:proofErr w:type="spellEnd"/>
      <w:r w:rsidRPr="004F1622">
        <w:rPr>
          <w:rFonts w:ascii="Arial" w:eastAsiaTheme="minorHAnsi" w:hAnsi="Arial" w:cs="Arial"/>
          <w:b/>
          <w:sz w:val="22"/>
          <w:szCs w:val="22"/>
          <w:lang w:val="sv-SE" w:eastAsia="en-US" w:bidi="en-GB"/>
        </w:rPr>
        <w:t xml:space="preserve"> om het </w:t>
      </w:r>
      <w:proofErr w:type="spellStart"/>
      <w:r w:rsidRPr="004F1622">
        <w:rPr>
          <w:rFonts w:ascii="Arial" w:eastAsiaTheme="minorHAnsi" w:hAnsi="Arial" w:cs="Arial"/>
          <w:b/>
          <w:sz w:val="22"/>
          <w:szCs w:val="22"/>
          <w:lang w:val="sv-SE" w:eastAsia="en-US" w:bidi="en-GB"/>
        </w:rPr>
        <w:t>oppervlak</w:t>
      </w:r>
      <w:proofErr w:type="spellEnd"/>
    </w:p>
    <w:p w14:paraId="25B2E0F8" w14:textId="26ACDF4E" w:rsidR="0033387F" w:rsidRPr="004F1622" w:rsidRDefault="0033387F" w:rsidP="0033387F">
      <w:pPr>
        <w:pStyle w:val="FormateretHTML"/>
        <w:shd w:val="clear" w:color="auto" w:fill="FFFFFF"/>
        <w:rPr>
          <w:rFonts w:ascii="Arial" w:eastAsiaTheme="minorHAnsi" w:hAnsi="Arial" w:cs="Arial"/>
          <w:szCs w:val="22"/>
          <w:lang w:eastAsia="en-US" w:bidi="en-GB"/>
        </w:rPr>
      </w:pPr>
      <w:r w:rsidRPr="0033387F">
        <w:rPr>
          <w:rFonts w:ascii="Arial" w:eastAsiaTheme="minorHAnsi" w:hAnsi="Arial" w:cs="Arial"/>
          <w:szCs w:val="22"/>
          <w:lang w:eastAsia="en-US" w:bidi="en-GB"/>
        </w:rPr>
        <w:t xml:space="preserve">De nieuwe designoplossingen hebben twee belangrijke kenmerken gemeen: ten eerste zijn ze in massaproductie. </w:t>
      </w:r>
      <w:r w:rsidRPr="004F1622">
        <w:rPr>
          <w:rFonts w:ascii="Arial" w:eastAsiaTheme="minorHAnsi" w:hAnsi="Arial" w:cs="Arial"/>
          <w:szCs w:val="22"/>
          <w:lang w:eastAsia="en-US" w:bidi="en-GB"/>
        </w:rPr>
        <w:t>Ten tweede zijn ze ontworpen om plafond- en muuroppervlakken een naadloze uitstraling te geven. Elke oplossing is bedoeld om een ​​volledig akoestisch oppervlak te vormen, groot of klein.</w:t>
      </w:r>
    </w:p>
    <w:p w14:paraId="5A6D3FBE" w14:textId="77777777" w:rsidR="0033387F" w:rsidRPr="004F1622" w:rsidRDefault="0033387F" w:rsidP="0033387F">
      <w:pPr>
        <w:pStyle w:val="FormateretHTML"/>
        <w:shd w:val="clear" w:color="auto" w:fill="FFFFFF"/>
        <w:rPr>
          <w:rFonts w:ascii="Arial" w:eastAsiaTheme="minorHAnsi" w:hAnsi="Arial" w:cs="Arial"/>
          <w:szCs w:val="22"/>
          <w:lang w:eastAsia="en-US" w:bidi="en-GB"/>
        </w:rPr>
      </w:pPr>
    </w:p>
    <w:p w14:paraId="2C3337F6" w14:textId="7909609E" w:rsidR="0033387F" w:rsidRPr="0033387F" w:rsidRDefault="0033387F" w:rsidP="0033387F">
      <w:pPr>
        <w:pStyle w:val="FormateretHTML"/>
        <w:shd w:val="clear" w:color="auto" w:fill="FFFFFF"/>
        <w:rPr>
          <w:rFonts w:ascii="Arial" w:eastAsiaTheme="minorHAnsi" w:hAnsi="Arial" w:cs="Arial"/>
          <w:szCs w:val="22"/>
          <w:lang w:eastAsia="en-US" w:bidi="en-GB"/>
        </w:rPr>
      </w:pPr>
      <w:r w:rsidRPr="0033387F">
        <w:rPr>
          <w:rFonts w:ascii="Arial" w:eastAsiaTheme="minorHAnsi" w:hAnsi="Arial" w:cs="Arial"/>
          <w:szCs w:val="22"/>
          <w:lang w:eastAsia="en-US" w:bidi="en-GB"/>
        </w:rPr>
        <w:t xml:space="preserve">"De reeks designoplossingen markeert een nieuw hoofdstuk in de geschiedenis van Troldtekt. </w:t>
      </w:r>
      <w:r w:rsidRPr="004F1622">
        <w:rPr>
          <w:rFonts w:ascii="Arial" w:eastAsiaTheme="minorHAnsi" w:hAnsi="Arial" w:cs="Arial"/>
          <w:szCs w:val="22"/>
          <w:lang w:eastAsia="en-US" w:bidi="en-GB"/>
        </w:rPr>
        <w:t xml:space="preserve">We zijn in 1935 begonnen met industriële panelen en hebben de afgelopen jaren akoestische oplossingen voor moderne architectuur ontwikkeld. </w:t>
      </w:r>
      <w:r w:rsidRPr="0033387F">
        <w:rPr>
          <w:rFonts w:ascii="Arial" w:eastAsiaTheme="minorHAnsi" w:hAnsi="Arial" w:cs="Arial"/>
          <w:szCs w:val="22"/>
          <w:lang w:eastAsia="en-US" w:bidi="en-GB"/>
        </w:rPr>
        <w:t xml:space="preserve">We hebben doorheen de jaren spannende ontwerpen </w:t>
      </w:r>
      <w:r>
        <w:rPr>
          <w:rFonts w:ascii="Arial" w:eastAsiaTheme="minorHAnsi" w:hAnsi="Arial" w:cs="Arial"/>
          <w:szCs w:val="22"/>
          <w:lang w:eastAsia="en-US" w:bidi="en-GB"/>
        </w:rPr>
        <w:t xml:space="preserve">aan ons assortiment </w:t>
      </w:r>
      <w:r w:rsidRPr="0033387F">
        <w:rPr>
          <w:rFonts w:ascii="Arial" w:eastAsiaTheme="minorHAnsi" w:hAnsi="Arial" w:cs="Arial"/>
          <w:szCs w:val="22"/>
          <w:lang w:eastAsia="en-US" w:bidi="en-GB"/>
        </w:rPr>
        <w:t xml:space="preserve">toegevoegd, die internationale prijzen hebben gewonnen. We </w:t>
      </w:r>
      <w:r>
        <w:rPr>
          <w:rFonts w:ascii="Arial" w:eastAsiaTheme="minorHAnsi" w:hAnsi="Arial" w:cs="Arial"/>
          <w:szCs w:val="22"/>
          <w:lang w:eastAsia="en-US" w:bidi="en-GB"/>
        </w:rPr>
        <w:t>tillen</w:t>
      </w:r>
      <w:r w:rsidRPr="0033387F">
        <w:rPr>
          <w:rFonts w:ascii="Arial" w:eastAsiaTheme="minorHAnsi" w:hAnsi="Arial" w:cs="Arial"/>
          <w:szCs w:val="22"/>
          <w:lang w:eastAsia="en-US" w:bidi="en-GB"/>
        </w:rPr>
        <w:t xml:space="preserve"> onze designoplossingen nu naar een hoger niveau door een serie te lanceren die geschikt is voor productie met behulp van moderne technologie en daarom tegen concurrerende prijzen ", zegt Peer Leth, CEO van Troldtekt A / S.</w:t>
      </w:r>
    </w:p>
    <w:p w14:paraId="2EAB3FC6" w14:textId="77777777" w:rsidR="0033387F" w:rsidRPr="004F1622" w:rsidRDefault="0033387F" w:rsidP="00900734">
      <w:pPr>
        <w:rPr>
          <w:rFonts w:ascii="Arial" w:hAnsi="Arial" w:cs="Arial"/>
          <w:b/>
          <w:sz w:val="22"/>
          <w:lang w:val="nl-NL" w:bidi="en-GB"/>
        </w:rPr>
      </w:pPr>
      <w:r w:rsidRPr="0033387F">
        <w:rPr>
          <w:lang w:val="nl-NL"/>
        </w:rPr>
        <w:br/>
      </w:r>
      <w:r w:rsidRPr="004F1622">
        <w:rPr>
          <w:rFonts w:ascii="Arial" w:hAnsi="Arial" w:cs="Arial"/>
          <w:b/>
          <w:sz w:val="22"/>
          <w:lang w:val="nl-NL" w:bidi="en-GB"/>
        </w:rPr>
        <w:t>Bekend product in nieuwe oplossingen</w:t>
      </w:r>
    </w:p>
    <w:p w14:paraId="588B6AF5" w14:textId="2F76A5DC" w:rsidR="0033387F" w:rsidRDefault="0033387F" w:rsidP="00900734">
      <w:pPr>
        <w:rPr>
          <w:rFonts w:ascii="Arial" w:hAnsi="Arial" w:cs="Arial"/>
          <w:color w:val="212121"/>
          <w:shd w:val="clear" w:color="auto" w:fill="FFFFFF"/>
          <w:lang w:val="nl-NL"/>
        </w:rPr>
      </w:pPr>
      <w:r w:rsidRPr="0033387F">
        <w:rPr>
          <w:rFonts w:ascii="Arial" w:hAnsi="Arial" w:cs="Arial"/>
          <w:color w:val="212121"/>
          <w:shd w:val="clear" w:color="auto" w:fill="FFFFFF"/>
          <w:lang w:val="nl-NL"/>
        </w:rPr>
        <w:t xml:space="preserve">Søren Vester ontwerpt interieurs voor </w:t>
      </w:r>
      <w:r>
        <w:rPr>
          <w:rFonts w:ascii="Arial" w:hAnsi="Arial" w:cs="Arial"/>
          <w:color w:val="212121"/>
          <w:shd w:val="clear" w:color="auto" w:fill="FFFFFF"/>
          <w:lang w:val="nl-NL"/>
        </w:rPr>
        <w:t>allerlei gebouwen</w:t>
      </w:r>
      <w:r w:rsidRPr="0033387F">
        <w:rPr>
          <w:rFonts w:ascii="Arial" w:hAnsi="Arial" w:cs="Arial"/>
          <w:color w:val="212121"/>
          <w:shd w:val="clear" w:color="auto" w:fill="FFFFFF"/>
          <w:lang w:val="nl-NL"/>
        </w:rPr>
        <w:t>, van restaurants tot privé</w:t>
      </w:r>
      <w:r>
        <w:rPr>
          <w:rFonts w:ascii="Arial" w:hAnsi="Arial" w:cs="Arial"/>
          <w:color w:val="212121"/>
          <w:shd w:val="clear" w:color="auto" w:fill="FFFFFF"/>
          <w:lang w:val="nl-NL"/>
        </w:rPr>
        <w:t>woningen. Hij koos de Troldtekt Line Design oplossing</w:t>
      </w:r>
      <w:r w:rsidRPr="0033387F">
        <w:rPr>
          <w:rFonts w:ascii="Arial" w:hAnsi="Arial" w:cs="Arial"/>
          <w:color w:val="212121"/>
          <w:shd w:val="clear" w:color="auto" w:fill="FFFFFF"/>
          <w:lang w:val="nl-NL"/>
        </w:rPr>
        <w:t xml:space="preserve"> voor het elegante en smaakvolle Restaurant Strandtangen in de Deense stad Skive. Het interieur van het restaurant is in harmonie met de Scandinavische keuken die het serveert.</w:t>
      </w:r>
    </w:p>
    <w:p w14:paraId="75C5A2FD" w14:textId="77777777" w:rsidR="0033387F" w:rsidRPr="0033387F" w:rsidRDefault="0033387F" w:rsidP="00900734">
      <w:pPr>
        <w:rPr>
          <w:rFonts w:ascii="Arial" w:hAnsi="Arial" w:cs="Arial"/>
          <w:b/>
          <w:sz w:val="22"/>
          <w:lang w:val="nl-NL" w:bidi="en-GB"/>
        </w:rPr>
      </w:pPr>
    </w:p>
    <w:p w14:paraId="12CFAFFE" w14:textId="77777777" w:rsidR="004F1622" w:rsidRDefault="004F1622" w:rsidP="0033387F">
      <w:pPr>
        <w:rPr>
          <w:rFonts w:ascii="Arial" w:hAnsi="Arial" w:cs="Arial"/>
          <w:lang w:val="nl-NL" w:bidi="en-GB"/>
        </w:rPr>
      </w:pPr>
    </w:p>
    <w:p w14:paraId="311D466C" w14:textId="77777777" w:rsidR="004F1622" w:rsidRDefault="004F1622" w:rsidP="0033387F">
      <w:pPr>
        <w:rPr>
          <w:rFonts w:ascii="Arial" w:hAnsi="Arial" w:cs="Arial"/>
          <w:lang w:val="nl-NL" w:bidi="en-GB"/>
        </w:rPr>
      </w:pPr>
    </w:p>
    <w:p w14:paraId="27E444DF" w14:textId="77777777" w:rsidR="004F1622" w:rsidRDefault="004F1622" w:rsidP="0033387F">
      <w:pPr>
        <w:rPr>
          <w:rFonts w:ascii="Arial" w:hAnsi="Arial" w:cs="Arial"/>
          <w:lang w:val="nl-NL" w:bidi="en-GB"/>
        </w:rPr>
      </w:pPr>
    </w:p>
    <w:p w14:paraId="6D6A95E6" w14:textId="77777777" w:rsidR="004F1622" w:rsidRDefault="004F1622" w:rsidP="0033387F">
      <w:pPr>
        <w:rPr>
          <w:rFonts w:ascii="Arial" w:hAnsi="Arial" w:cs="Arial"/>
          <w:lang w:val="nl-NL" w:bidi="en-GB"/>
        </w:rPr>
      </w:pPr>
    </w:p>
    <w:p w14:paraId="4EEBF25D" w14:textId="7B32F83F" w:rsidR="0033387F" w:rsidRPr="0033387F" w:rsidRDefault="0033387F" w:rsidP="0033387F">
      <w:pPr>
        <w:rPr>
          <w:rFonts w:ascii="Arial" w:hAnsi="Arial" w:cs="Arial"/>
          <w:lang w:val="nl-NL" w:bidi="en-GB"/>
        </w:rPr>
      </w:pPr>
      <w:r w:rsidRPr="0033387F">
        <w:rPr>
          <w:rFonts w:ascii="Arial" w:hAnsi="Arial" w:cs="Arial"/>
          <w:lang w:val="nl-NL" w:bidi="en-GB"/>
        </w:rPr>
        <w:t xml:space="preserve">"Ik vind het geweldig om te zien hoe Troldtekt </w:t>
      </w:r>
      <w:r>
        <w:rPr>
          <w:rFonts w:ascii="Arial" w:hAnsi="Arial" w:cs="Arial"/>
          <w:lang w:val="nl-NL" w:bidi="en-GB"/>
        </w:rPr>
        <w:t>haar</w:t>
      </w:r>
      <w:r w:rsidRPr="0033387F">
        <w:rPr>
          <w:rFonts w:ascii="Arial" w:hAnsi="Arial" w:cs="Arial"/>
          <w:lang w:val="nl-NL" w:bidi="en-GB"/>
        </w:rPr>
        <w:t xml:space="preserve"> kernproduct heeft uitgedaagd en ontwikkeld </w:t>
      </w:r>
      <w:r>
        <w:rPr>
          <w:rFonts w:ascii="Arial" w:hAnsi="Arial" w:cs="Arial"/>
          <w:lang w:val="nl-NL" w:bidi="en-GB"/>
        </w:rPr>
        <w:t>tot</w:t>
      </w:r>
      <w:r w:rsidRPr="0033387F">
        <w:rPr>
          <w:rFonts w:ascii="Arial" w:hAnsi="Arial" w:cs="Arial"/>
          <w:lang w:val="nl-NL" w:bidi="en-GB"/>
        </w:rPr>
        <w:t xml:space="preserve"> een nieuwe </w:t>
      </w:r>
      <w:r>
        <w:rPr>
          <w:rFonts w:ascii="Arial" w:hAnsi="Arial" w:cs="Arial"/>
          <w:lang w:val="nl-NL" w:bidi="en-GB"/>
        </w:rPr>
        <w:t>design</w:t>
      </w:r>
      <w:r w:rsidRPr="0033387F">
        <w:rPr>
          <w:rFonts w:ascii="Arial" w:hAnsi="Arial" w:cs="Arial"/>
          <w:lang w:val="nl-NL" w:bidi="en-GB"/>
        </w:rPr>
        <w:t>oplossing. Het is gemaakt van hetzelfde eenvoudige materiaal, maar Troldtekt heeft geëxperimenteerd met de akoestische panelen en deze gebruikt om een ​​spannende nieuwe look te creëren. Troldtekt</w:t>
      </w:r>
      <w:r>
        <w:rPr>
          <w:rFonts w:ascii="Arial" w:hAnsi="Arial" w:cs="Arial"/>
          <w:lang w:val="nl-NL" w:bidi="en-GB"/>
        </w:rPr>
        <w:t xml:space="preserve"> Line</w:t>
      </w:r>
      <w:r w:rsidRPr="0033387F">
        <w:rPr>
          <w:rFonts w:ascii="Arial" w:hAnsi="Arial" w:cs="Arial"/>
          <w:lang w:val="nl-NL" w:bidi="en-GB"/>
        </w:rPr>
        <w:t xml:space="preserve"> verbergt de verbindingen tussen akoestische pa</w:t>
      </w:r>
      <w:r>
        <w:rPr>
          <w:rFonts w:ascii="Arial" w:hAnsi="Arial" w:cs="Arial"/>
          <w:lang w:val="nl-NL" w:bidi="en-GB"/>
        </w:rPr>
        <w:t>nelen, waardoor het oppervlak éé</w:t>
      </w:r>
      <w:r w:rsidRPr="0033387F">
        <w:rPr>
          <w:rFonts w:ascii="Arial" w:hAnsi="Arial" w:cs="Arial"/>
          <w:lang w:val="nl-NL" w:bidi="en-GB"/>
        </w:rPr>
        <w:t>n geheel wordt. "Het is best briljant", zegt Søren Vester in een artikel in het thema.</w:t>
      </w:r>
    </w:p>
    <w:p w14:paraId="4CBDACBB" w14:textId="77777777" w:rsidR="0033387F" w:rsidRPr="0033387F" w:rsidRDefault="0033387F" w:rsidP="0033387F">
      <w:pPr>
        <w:rPr>
          <w:rFonts w:ascii="Arial" w:hAnsi="Arial" w:cs="Arial"/>
          <w:lang w:val="nl-NL" w:bidi="en-GB"/>
        </w:rPr>
      </w:pPr>
    </w:p>
    <w:p w14:paraId="23985EB2" w14:textId="5C3B9A8D" w:rsidR="0033387F" w:rsidRPr="0033387F" w:rsidRDefault="0033387F" w:rsidP="0033387F">
      <w:pPr>
        <w:rPr>
          <w:rFonts w:ascii="Arial" w:hAnsi="Arial" w:cs="Arial"/>
          <w:lang w:val="nl-NL" w:bidi="en-GB"/>
        </w:rPr>
      </w:pPr>
      <w:r w:rsidRPr="0033387F">
        <w:rPr>
          <w:rFonts w:ascii="Arial" w:hAnsi="Arial" w:cs="Arial"/>
          <w:lang w:val="nl-NL" w:bidi="en-GB"/>
        </w:rPr>
        <w:t xml:space="preserve">Naast inspirerende voorbeelden van de nieuwe designlijn, </w:t>
      </w:r>
      <w:r w:rsidR="00405FF4">
        <w:rPr>
          <w:rFonts w:ascii="Arial" w:hAnsi="Arial" w:cs="Arial"/>
          <w:lang w:val="nl-NL" w:bidi="en-GB"/>
        </w:rPr>
        <w:t>omvat</w:t>
      </w:r>
      <w:r w:rsidRPr="0033387F">
        <w:rPr>
          <w:rFonts w:ascii="Arial" w:hAnsi="Arial" w:cs="Arial"/>
          <w:lang w:val="nl-NL" w:bidi="en-GB"/>
        </w:rPr>
        <w:t xml:space="preserve"> het online thema ook een interview met Andrej Kupetz, CEO van de </w:t>
      </w:r>
      <w:r>
        <w:rPr>
          <w:rFonts w:ascii="Arial" w:hAnsi="Arial" w:cs="Arial"/>
          <w:lang w:val="nl-NL" w:bidi="en-GB"/>
        </w:rPr>
        <w:t>German</w:t>
      </w:r>
      <w:r w:rsidRPr="0033387F">
        <w:rPr>
          <w:rFonts w:ascii="Arial" w:hAnsi="Arial" w:cs="Arial"/>
          <w:lang w:val="nl-NL" w:bidi="en-GB"/>
        </w:rPr>
        <w:t xml:space="preserve"> Design Council, die jaarlijks de prestigieuze </w:t>
      </w:r>
      <w:r>
        <w:rPr>
          <w:rFonts w:ascii="Arial" w:hAnsi="Arial" w:cs="Arial"/>
          <w:lang w:val="nl-NL" w:bidi="en-GB"/>
        </w:rPr>
        <w:t>German</w:t>
      </w:r>
      <w:r w:rsidRPr="0033387F">
        <w:rPr>
          <w:rFonts w:ascii="Arial" w:hAnsi="Arial" w:cs="Arial"/>
          <w:lang w:val="nl-NL" w:bidi="en-GB"/>
        </w:rPr>
        <w:t xml:space="preserve"> Design Award uitreikt.</w:t>
      </w:r>
    </w:p>
    <w:p w14:paraId="2775A78F" w14:textId="77777777" w:rsidR="0033387F" w:rsidRPr="0033387F" w:rsidRDefault="0033387F" w:rsidP="0033387F">
      <w:pPr>
        <w:rPr>
          <w:rFonts w:ascii="Arial" w:hAnsi="Arial" w:cs="Arial"/>
          <w:lang w:val="nl-NL" w:bidi="en-GB"/>
        </w:rPr>
      </w:pPr>
    </w:p>
    <w:p w14:paraId="244E71A7" w14:textId="4A701372" w:rsidR="00900734" w:rsidRPr="0033387F" w:rsidRDefault="009A6C84" w:rsidP="00B67ABC">
      <w:pPr>
        <w:rPr>
          <w:rStyle w:val="Strk"/>
          <w:rFonts w:ascii="Arial" w:hAnsi="Arial" w:cs="Arial"/>
          <w:b w:val="0"/>
          <w:bCs w:val="0"/>
          <w:u w:val="single"/>
          <w:lang w:val="nl-NL" w:bidi="en-GB"/>
        </w:rPr>
      </w:pPr>
      <w:hyperlink r:id="rId8" w:history="1">
        <w:r w:rsidRPr="009A6C84">
          <w:rPr>
            <w:rStyle w:val="Hyperlink"/>
            <w:rFonts w:ascii="Arial" w:hAnsi="Arial" w:cs="Arial"/>
            <w:lang w:val="nl-NL" w:bidi="en-GB"/>
          </w:rPr>
          <w:t xml:space="preserve">&gt;&gt; </w:t>
        </w:r>
        <w:r w:rsidR="0033387F" w:rsidRPr="009A6C84">
          <w:rPr>
            <w:rStyle w:val="Hyperlink"/>
            <w:rFonts w:ascii="Arial" w:hAnsi="Arial" w:cs="Arial"/>
            <w:lang w:val="nl-NL" w:bidi="en-GB"/>
          </w:rPr>
          <w:t>Lees hier het volledige thema over Troldtekt designoplossingen</w:t>
        </w:r>
      </w:hyperlink>
    </w:p>
    <w:p w14:paraId="4486A047" w14:textId="2D059310" w:rsidR="00E63AB5" w:rsidRDefault="00E63AB5" w:rsidP="00B67ABC">
      <w:pPr>
        <w:rPr>
          <w:rStyle w:val="Strk"/>
          <w:rFonts w:ascii="Arial" w:hAnsi="Arial" w:cs="Arial"/>
          <w:szCs w:val="20"/>
          <w:lang w:val="nl-NL" w:bidi="en-GB"/>
        </w:rPr>
      </w:pPr>
    </w:p>
    <w:p w14:paraId="49E7A60D" w14:textId="77777777" w:rsidR="004F1622" w:rsidRPr="0033387F" w:rsidRDefault="004F1622" w:rsidP="00B67ABC">
      <w:pPr>
        <w:rPr>
          <w:rStyle w:val="Strk"/>
          <w:rFonts w:ascii="Arial" w:hAnsi="Arial" w:cs="Arial"/>
          <w:szCs w:val="20"/>
          <w:lang w:val="nl-NL" w:bidi="en-GB"/>
        </w:rPr>
      </w:pPr>
    </w:p>
    <w:p w14:paraId="32F6FFE1" w14:textId="77777777" w:rsidR="0033387F" w:rsidRDefault="0033387F" w:rsidP="0033387F">
      <w:pPr>
        <w:pStyle w:val="FormateretHTML"/>
        <w:shd w:val="clear" w:color="auto" w:fill="FFFFFF"/>
        <w:rPr>
          <w:rFonts w:ascii="inherit" w:hAnsi="inherit"/>
          <w:color w:val="212121"/>
        </w:rPr>
      </w:pPr>
      <w:r w:rsidRPr="004F1622">
        <w:rPr>
          <w:rStyle w:val="Strk"/>
          <w:rFonts w:ascii="Arial" w:eastAsiaTheme="minorHAnsi" w:hAnsi="Arial" w:cs="Arial"/>
          <w:lang w:eastAsia="en-US" w:bidi="en-GB"/>
        </w:rPr>
        <w:t>FEITEN OVER TROLDTEKT:</w:t>
      </w:r>
    </w:p>
    <w:p w14:paraId="48C335A0" w14:textId="77777777" w:rsidR="0033387F" w:rsidRDefault="0033387F" w:rsidP="0033387F">
      <w:pPr>
        <w:pStyle w:val="FormateretHTML"/>
        <w:shd w:val="clear" w:color="auto" w:fill="FFFFFF"/>
        <w:rPr>
          <w:rFonts w:ascii="inherit" w:hAnsi="inherit"/>
          <w:color w:val="212121"/>
        </w:rPr>
      </w:pPr>
    </w:p>
    <w:p w14:paraId="69CF1A43" w14:textId="77777777" w:rsidR="004F1622" w:rsidRDefault="0033387F" w:rsidP="0033387F">
      <w:pPr>
        <w:pStyle w:val="FormateretHTML"/>
        <w:numPr>
          <w:ilvl w:val="0"/>
          <w:numId w:val="39"/>
        </w:numPr>
        <w:shd w:val="clear" w:color="auto" w:fill="FFFFFF"/>
        <w:rPr>
          <w:rFonts w:ascii="Arial" w:eastAsiaTheme="minorHAnsi" w:hAnsi="Arial" w:cs="Arial"/>
          <w:lang w:eastAsia="en-US" w:bidi="en-GB"/>
        </w:rPr>
      </w:pPr>
      <w:r w:rsidRPr="004F1622">
        <w:rPr>
          <w:rFonts w:ascii="Arial" w:eastAsiaTheme="minorHAnsi" w:hAnsi="Arial" w:cs="Arial"/>
          <w:lang w:eastAsia="en-US" w:bidi="en-GB"/>
        </w:rPr>
        <w:t>Troldtekt A / S is een toonaangevende ontwikkelaar en producent van akoestische plafond- en wandoplossingen.</w:t>
      </w:r>
    </w:p>
    <w:p w14:paraId="75CC70E8" w14:textId="77777777" w:rsidR="004F1622" w:rsidRDefault="0033387F" w:rsidP="0033387F">
      <w:pPr>
        <w:pStyle w:val="FormateretHTML"/>
        <w:numPr>
          <w:ilvl w:val="0"/>
          <w:numId w:val="39"/>
        </w:numPr>
        <w:shd w:val="clear" w:color="auto" w:fill="FFFFFF"/>
        <w:rPr>
          <w:rFonts w:ascii="Arial" w:eastAsiaTheme="minorHAnsi" w:hAnsi="Arial" w:cs="Arial"/>
          <w:lang w:eastAsia="en-US" w:bidi="en-GB"/>
        </w:rPr>
      </w:pPr>
      <w:r w:rsidRPr="004F1622">
        <w:rPr>
          <w:rFonts w:ascii="Arial" w:eastAsiaTheme="minorHAnsi" w:hAnsi="Arial" w:cs="Arial"/>
          <w:lang w:eastAsia="en-US" w:bidi="en-GB"/>
        </w:rPr>
        <w:t>Sinds 1935 zijn hout en cement de belangrijkste natuurlijke grondstoffen in de productie, die in Denemarken plaatsvindt in moderne faciliteiten met een lage impact op het milieu.</w:t>
      </w:r>
    </w:p>
    <w:p w14:paraId="37394555" w14:textId="3F145B02" w:rsidR="0033387F" w:rsidRPr="004F1622" w:rsidRDefault="0033387F" w:rsidP="0033387F">
      <w:pPr>
        <w:pStyle w:val="FormateretHTML"/>
        <w:numPr>
          <w:ilvl w:val="0"/>
          <w:numId w:val="39"/>
        </w:numPr>
        <w:shd w:val="clear" w:color="auto" w:fill="FFFFFF"/>
        <w:rPr>
          <w:rFonts w:ascii="Arial" w:eastAsiaTheme="minorHAnsi" w:hAnsi="Arial" w:cs="Arial"/>
          <w:lang w:eastAsia="en-US" w:bidi="en-GB"/>
        </w:rPr>
      </w:pPr>
      <w:r w:rsidRPr="004F1622">
        <w:rPr>
          <w:rFonts w:ascii="Arial" w:eastAsiaTheme="minorHAnsi" w:hAnsi="Arial" w:cs="Arial"/>
          <w:lang w:eastAsia="en-US" w:bidi="en-GB"/>
        </w:rPr>
        <w:t>De bedrijfsstrategie van Troldtekt is gebaseerd op het Cradle to Cradle ontwerpconcept, dat een sleutelrol speelt bij het waarborgen van milieuvoordelen tegen 2022.</w:t>
      </w:r>
      <w:r w:rsidR="004F1622">
        <w:rPr>
          <w:rFonts w:ascii="Arial" w:eastAsiaTheme="minorHAnsi" w:hAnsi="Arial" w:cs="Arial"/>
          <w:lang w:eastAsia="en-US" w:bidi="en-GB"/>
        </w:rPr>
        <w:br/>
      </w:r>
    </w:p>
    <w:p w14:paraId="09A81947" w14:textId="77777777" w:rsidR="00E63AB5" w:rsidRDefault="00E63AB5" w:rsidP="00B67ABC">
      <w:pPr>
        <w:rPr>
          <w:rStyle w:val="Strk"/>
          <w:rFonts w:ascii="Arial" w:hAnsi="Arial" w:cs="Arial"/>
          <w:szCs w:val="20"/>
          <w:lang w:val="nl-NL" w:bidi="en-GB"/>
        </w:rPr>
      </w:pPr>
    </w:p>
    <w:p w14:paraId="7BC62F23" w14:textId="77777777" w:rsidR="0033387F" w:rsidRPr="004F1622" w:rsidRDefault="0033387F" w:rsidP="0033387F">
      <w:pPr>
        <w:pStyle w:val="FormateretHTML"/>
        <w:shd w:val="clear" w:color="auto" w:fill="FFFFFF"/>
        <w:rPr>
          <w:rFonts w:ascii="Arial" w:eastAsiaTheme="minorHAnsi" w:hAnsi="Arial" w:cs="Arial"/>
          <w:b/>
          <w:szCs w:val="22"/>
          <w:lang w:eastAsia="en-US" w:bidi="en-GB"/>
        </w:rPr>
      </w:pPr>
      <w:r w:rsidRPr="004F1622">
        <w:rPr>
          <w:rFonts w:ascii="Arial" w:eastAsiaTheme="minorHAnsi" w:hAnsi="Arial" w:cs="Arial"/>
          <w:b/>
          <w:szCs w:val="22"/>
          <w:lang w:eastAsia="en-US" w:bidi="en-GB"/>
        </w:rPr>
        <w:t>VERDERE INFORMATIE:</w:t>
      </w:r>
    </w:p>
    <w:p w14:paraId="7D0B3F08" w14:textId="77777777" w:rsidR="0033387F" w:rsidRPr="004F1622" w:rsidRDefault="0033387F" w:rsidP="0033387F">
      <w:pPr>
        <w:pStyle w:val="FormateretHTML"/>
        <w:shd w:val="clear" w:color="auto" w:fill="FFFFFF"/>
        <w:rPr>
          <w:rStyle w:val="Hyperlink"/>
          <w:lang w:eastAsia="da-DK" w:bidi="en-GB"/>
        </w:rPr>
      </w:pPr>
      <w:r w:rsidRPr="004F1622">
        <w:rPr>
          <w:rFonts w:ascii="Arial" w:hAnsi="Arial" w:cs="Arial"/>
          <w:lang w:eastAsia="da-DK" w:bidi="en-GB"/>
        </w:rPr>
        <w:t xml:space="preserve">Peer Leth, CEO, Troldtekt A / S: +45 8747 8130 // </w:t>
      </w:r>
      <w:r w:rsidRPr="004F1622">
        <w:rPr>
          <w:rStyle w:val="Hyperlink"/>
          <w:lang w:eastAsia="da-DK" w:bidi="en-GB"/>
        </w:rPr>
        <w:t>ple@troldtekt.dk</w:t>
      </w:r>
    </w:p>
    <w:p w14:paraId="337E16B6" w14:textId="128901AA" w:rsidR="0033387F" w:rsidRPr="0033387F" w:rsidRDefault="0033387F" w:rsidP="0033387F">
      <w:pPr>
        <w:pStyle w:val="FormateretHTML"/>
        <w:shd w:val="clear" w:color="auto" w:fill="FFFFFF"/>
        <w:rPr>
          <w:rFonts w:ascii="Arial" w:hAnsi="Arial" w:cs="Arial"/>
          <w:lang w:eastAsia="da-DK" w:bidi="en-GB"/>
        </w:rPr>
      </w:pPr>
      <w:r w:rsidRPr="0033387F">
        <w:rPr>
          <w:rFonts w:ascii="Arial" w:hAnsi="Arial" w:cs="Arial"/>
          <w:lang w:eastAsia="da-DK" w:bidi="en-GB"/>
        </w:rPr>
        <w:t>Tina Snedker Kristensen, H</w:t>
      </w:r>
      <w:r>
        <w:rPr>
          <w:rFonts w:ascii="Arial" w:hAnsi="Arial" w:cs="Arial"/>
          <w:lang w:eastAsia="da-DK" w:bidi="en-GB"/>
        </w:rPr>
        <w:t>oofd M</w:t>
      </w:r>
      <w:r w:rsidRPr="0033387F">
        <w:rPr>
          <w:rFonts w:ascii="Arial" w:hAnsi="Arial" w:cs="Arial"/>
          <w:lang w:eastAsia="da-DK" w:bidi="en-GB"/>
        </w:rPr>
        <w:t xml:space="preserve">arketing en </w:t>
      </w:r>
      <w:r>
        <w:rPr>
          <w:rFonts w:ascii="Arial" w:hAnsi="Arial" w:cs="Arial"/>
          <w:lang w:eastAsia="da-DK" w:bidi="en-GB"/>
        </w:rPr>
        <w:t>C</w:t>
      </w:r>
      <w:r w:rsidRPr="0033387F">
        <w:rPr>
          <w:rFonts w:ascii="Arial" w:hAnsi="Arial" w:cs="Arial"/>
          <w:lang w:eastAsia="da-DK" w:bidi="en-GB"/>
        </w:rPr>
        <w:t xml:space="preserve">ommunicatie, Troldtekt A / S: +45 8747 8124 // </w:t>
      </w:r>
      <w:r w:rsidRPr="004F1622">
        <w:rPr>
          <w:rStyle w:val="Hyperlink"/>
          <w:rFonts w:ascii="Arial" w:hAnsi="Arial" w:cs="Arial"/>
          <w:lang w:eastAsia="da-DK" w:bidi="en-GB"/>
        </w:rPr>
        <w:t>tkr@troldtekt.dk</w:t>
      </w:r>
    </w:p>
    <w:p w14:paraId="073A00E3" w14:textId="77777777" w:rsidR="0033387F" w:rsidRDefault="0033387F" w:rsidP="0033387F">
      <w:pPr>
        <w:pStyle w:val="FormateretHTML"/>
        <w:shd w:val="clear" w:color="auto" w:fill="FFFFFF"/>
        <w:rPr>
          <w:rFonts w:ascii="inherit" w:hAnsi="inherit"/>
          <w:color w:val="212121"/>
        </w:rPr>
      </w:pPr>
    </w:p>
    <w:sectPr w:rsidR="0033387F" w:rsidSect="00E63AB5">
      <w:head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009A" w14:textId="77777777" w:rsidR="00EC660C" w:rsidRDefault="00EC660C" w:rsidP="00F8517F">
      <w:pPr>
        <w:spacing w:line="240" w:lineRule="auto"/>
      </w:pPr>
      <w:r>
        <w:separator/>
      </w:r>
    </w:p>
  </w:endnote>
  <w:endnote w:type="continuationSeparator" w:id="0">
    <w:p w14:paraId="0BC2D1C5" w14:textId="77777777" w:rsidR="00EC660C" w:rsidRDefault="00EC660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89E4" w14:textId="77777777" w:rsidR="00EC660C" w:rsidRDefault="00EC660C" w:rsidP="00F8517F">
      <w:pPr>
        <w:spacing w:line="240" w:lineRule="auto"/>
      </w:pPr>
      <w:r>
        <w:separator/>
      </w:r>
    </w:p>
  </w:footnote>
  <w:footnote w:type="continuationSeparator" w:id="0">
    <w:p w14:paraId="0C4E0BF3" w14:textId="77777777" w:rsidR="00EC660C" w:rsidRDefault="00EC660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6B494AC" w:rsidR="000279EB" w:rsidRPr="00E63AB5" w:rsidRDefault="00E63AB5" w:rsidP="00E63AB5">
    <w:pPr>
      <w:pStyle w:val="Sidehoved"/>
      <w:jc w:val="right"/>
    </w:pPr>
    <w:r>
      <w:rPr>
        <w:rFonts w:ascii="Arial" w:hAnsi="Arial" w:cs="Arial"/>
        <w:noProof/>
        <w:szCs w:val="20"/>
        <w:lang w:val="nl-NL" w:eastAsia="nl-NL"/>
      </w:rPr>
      <w:drawing>
        <wp:inline distT="0" distB="0" distL="0" distR="0" wp14:anchorId="38B87A81" wp14:editId="18406F8C">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4B1DDF"/>
    <w:multiLevelType w:val="hybridMultilevel"/>
    <w:tmpl w:val="ED544394"/>
    <w:lvl w:ilvl="0" w:tplc="998C004E">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81A7B6F"/>
    <w:multiLevelType w:val="hybridMultilevel"/>
    <w:tmpl w:val="45AAF5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4"/>
  </w:num>
  <w:num w:numId="14">
    <w:abstractNumId w:val="32"/>
  </w:num>
  <w:num w:numId="15">
    <w:abstractNumId w:val="7"/>
  </w:num>
  <w:num w:numId="16">
    <w:abstractNumId w:val="36"/>
  </w:num>
  <w:num w:numId="17">
    <w:abstractNumId w:val="4"/>
  </w:num>
  <w:num w:numId="18">
    <w:abstractNumId w:val="9"/>
  </w:num>
  <w:num w:numId="19">
    <w:abstractNumId w:val="11"/>
  </w:num>
  <w:num w:numId="20">
    <w:abstractNumId w:val="35"/>
  </w:num>
  <w:num w:numId="21">
    <w:abstractNumId w:val="30"/>
  </w:num>
  <w:num w:numId="22">
    <w:abstractNumId w:val="19"/>
  </w:num>
  <w:num w:numId="23">
    <w:abstractNumId w:val="37"/>
  </w:num>
  <w:num w:numId="24">
    <w:abstractNumId w:val="20"/>
  </w:num>
  <w:num w:numId="25">
    <w:abstractNumId w:val="28"/>
  </w:num>
  <w:num w:numId="26">
    <w:abstractNumId w:val="21"/>
  </w:num>
  <w:num w:numId="27">
    <w:abstractNumId w:val="23"/>
  </w:num>
  <w:num w:numId="28">
    <w:abstractNumId w:val="33"/>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8"/>
  </w:num>
  <w:num w:numId="36">
    <w:abstractNumId w:val="5"/>
  </w:num>
  <w:num w:numId="37">
    <w:abstractNumId w:val="16"/>
  </w:num>
  <w:num w:numId="38">
    <w:abstractNumId w:val="2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77B63"/>
    <w:rsid w:val="000807FB"/>
    <w:rsid w:val="00087B59"/>
    <w:rsid w:val="00095A46"/>
    <w:rsid w:val="0009799E"/>
    <w:rsid w:val="000B3632"/>
    <w:rsid w:val="000C4B82"/>
    <w:rsid w:val="000E0624"/>
    <w:rsid w:val="000E6791"/>
    <w:rsid w:val="000F0413"/>
    <w:rsid w:val="000F4A9E"/>
    <w:rsid w:val="00102852"/>
    <w:rsid w:val="0011274A"/>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164E3"/>
    <w:rsid w:val="0022359A"/>
    <w:rsid w:val="00233AE6"/>
    <w:rsid w:val="0023728E"/>
    <w:rsid w:val="00251A82"/>
    <w:rsid w:val="002556D3"/>
    <w:rsid w:val="002606D7"/>
    <w:rsid w:val="002704AD"/>
    <w:rsid w:val="002760E1"/>
    <w:rsid w:val="00276D7E"/>
    <w:rsid w:val="002A3D5F"/>
    <w:rsid w:val="002A7160"/>
    <w:rsid w:val="002B023C"/>
    <w:rsid w:val="002B56A8"/>
    <w:rsid w:val="002B5A19"/>
    <w:rsid w:val="002B7850"/>
    <w:rsid w:val="002C0199"/>
    <w:rsid w:val="002C3D31"/>
    <w:rsid w:val="002D37D9"/>
    <w:rsid w:val="002D44BD"/>
    <w:rsid w:val="002E78FC"/>
    <w:rsid w:val="003046ED"/>
    <w:rsid w:val="00316BB1"/>
    <w:rsid w:val="00331F06"/>
    <w:rsid w:val="0033387F"/>
    <w:rsid w:val="00335A8A"/>
    <w:rsid w:val="0034163C"/>
    <w:rsid w:val="00352E05"/>
    <w:rsid w:val="003537E2"/>
    <w:rsid w:val="003722A7"/>
    <w:rsid w:val="003812E5"/>
    <w:rsid w:val="00381CEC"/>
    <w:rsid w:val="00382784"/>
    <w:rsid w:val="003839EA"/>
    <w:rsid w:val="00384960"/>
    <w:rsid w:val="003849B9"/>
    <w:rsid w:val="00397961"/>
    <w:rsid w:val="003A3B53"/>
    <w:rsid w:val="003C09A4"/>
    <w:rsid w:val="003C1A76"/>
    <w:rsid w:val="003C5F92"/>
    <w:rsid w:val="003D1C6B"/>
    <w:rsid w:val="003D32D3"/>
    <w:rsid w:val="003E0186"/>
    <w:rsid w:val="00405FF4"/>
    <w:rsid w:val="00406BDB"/>
    <w:rsid w:val="00410FC1"/>
    <w:rsid w:val="00422E15"/>
    <w:rsid w:val="0042361D"/>
    <w:rsid w:val="00425141"/>
    <w:rsid w:val="00425470"/>
    <w:rsid w:val="00425F55"/>
    <w:rsid w:val="0042692B"/>
    <w:rsid w:val="0042729F"/>
    <w:rsid w:val="00437224"/>
    <w:rsid w:val="00446982"/>
    <w:rsid w:val="00452895"/>
    <w:rsid w:val="00457216"/>
    <w:rsid w:val="00471BF3"/>
    <w:rsid w:val="00490D9E"/>
    <w:rsid w:val="00492EB8"/>
    <w:rsid w:val="00495991"/>
    <w:rsid w:val="004A4D12"/>
    <w:rsid w:val="004A52B4"/>
    <w:rsid w:val="004B2998"/>
    <w:rsid w:val="004B4E35"/>
    <w:rsid w:val="004B5C3A"/>
    <w:rsid w:val="004B6F00"/>
    <w:rsid w:val="004C5F41"/>
    <w:rsid w:val="004E36F3"/>
    <w:rsid w:val="004E7180"/>
    <w:rsid w:val="004F00C0"/>
    <w:rsid w:val="004F01E4"/>
    <w:rsid w:val="004F1622"/>
    <w:rsid w:val="004F32F1"/>
    <w:rsid w:val="004F38A9"/>
    <w:rsid w:val="004F4B5E"/>
    <w:rsid w:val="005071C9"/>
    <w:rsid w:val="00510CD5"/>
    <w:rsid w:val="00516BA9"/>
    <w:rsid w:val="005251F0"/>
    <w:rsid w:val="00531375"/>
    <w:rsid w:val="00561CFA"/>
    <w:rsid w:val="00562958"/>
    <w:rsid w:val="00562B8C"/>
    <w:rsid w:val="0056578A"/>
    <w:rsid w:val="005738F7"/>
    <w:rsid w:val="0057443B"/>
    <w:rsid w:val="00581DB3"/>
    <w:rsid w:val="005832A7"/>
    <w:rsid w:val="00586E0C"/>
    <w:rsid w:val="005936A6"/>
    <w:rsid w:val="005A3149"/>
    <w:rsid w:val="005A3FF6"/>
    <w:rsid w:val="005A5801"/>
    <w:rsid w:val="005C3E9C"/>
    <w:rsid w:val="005D62D1"/>
    <w:rsid w:val="005E1236"/>
    <w:rsid w:val="005E6972"/>
    <w:rsid w:val="005F3A5A"/>
    <w:rsid w:val="005F52BB"/>
    <w:rsid w:val="005F6144"/>
    <w:rsid w:val="006006FD"/>
    <w:rsid w:val="006137DC"/>
    <w:rsid w:val="00615C57"/>
    <w:rsid w:val="00616CCD"/>
    <w:rsid w:val="00622BF4"/>
    <w:rsid w:val="00626534"/>
    <w:rsid w:val="00633D48"/>
    <w:rsid w:val="006352A0"/>
    <w:rsid w:val="00635FD0"/>
    <w:rsid w:val="006450A0"/>
    <w:rsid w:val="006505CA"/>
    <w:rsid w:val="00664F13"/>
    <w:rsid w:val="0067063C"/>
    <w:rsid w:val="0067066E"/>
    <w:rsid w:val="00670BF9"/>
    <w:rsid w:val="006772CD"/>
    <w:rsid w:val="006778B4"/>
    <w:rsid w:val="00681B9B"/>
    <w:rsid w:val="00684E37"/>
    <w:rsid w:val="00697564"/>
    <w:rsid w:val="006A3CC0"/>
    <w:rsid w:val="006B3DEC"/>
    <w:rsid w:val="006C0BA4"/>
    <w:rsid w:val="006C2582"/>
    <w:rsid w:val="006C721F"/>
    <w:rsid w:val="006D61E0"/>
    <w:rsid w:val="006E189C"/>
    <w:rsid w:val="006F2EA6"/>
    <w:rsid w:val="006F4343"/>
    <w:rsid w:val="007007C5"/>
    <w:rsid w:val="00700B11"/>
    <w:rsid w:val="00701D1D"/>
    <w:rsid w:val="00704BA4"/>
    <w:rsid w:val="00710FE9"/>
    <w:rsid w:val="00715119"/>
    <w:rsid w:val="00717366"/>
    <w:rsid w:val="00723769"/>
    <w:rsid w:val="0075251D"/>
    <w:rsid w:val="0075336E"/>
    <w:rsid w:val="00754402"/>
    <w:rsid w:val="0076517C"/>
    <w:rsid w:val="00772A3C"/>
    <w:rsid w:val="00773E72"/>
    <w:rsid w:val="00783A44"/>
    <w:rsid w:val="00791AA2"/>
    <w:rsid w:val="00794E38"/>
    <w:rsid w:val="007956C7"/>
    <w:rsid w:val="00796225"/>
    <w:rsid w:val="007A4C75"/>
    <w:rsid w:val="007B2111"/>
    <w:rsid w:val="007C3A73"/>
    <w:rsid w:val="007E04F6"/>
    <w:rsid w:val="007E0D32"/>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3FFD"/>
    <w:rsid w:val="008F66D4"/>
    <w:rsid w:val="008F7B56"/>
    <w:rsid w:val="00900734"/>
    <w:rsid w:val="009071A9"/>
    <w:rsid w:val="009100AF"/>
    <w:rsid w:val="00911172"/>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95609"/>
    <w:rsid w:val="009A33E5"/>
    <w:rsid w:val="009A3518"/>
    <w:rsid w:val="009A6C84"/>
    <w:rsid w:val="009B1FE6"/>
    <w:rsid w:val="009B48C2"/>
    <w:rsid w:val="009C267D"/>
    <w:rsid w:val="009C5312"/>
    <w:rsid w:val="009E1467"/>
    <w:rsid w:val="009E1665"/>
    <w:rsid w:val="009E3CF3"/>
    <w:rsid w:val="00A060EC"/>
    <w:rsid w:val="00A074BF"/>
    <w:rsid w:val="00A20E0B"/>
    <w:rsid w:val="00A32CB7"/>
    <w:rsid w:val="00A36E88"/>
    <w:rsid w:val="00A461AC"/>
    <w:rsid w:val="00A538C2"/>
    <w:rsid w:val="00A57636"/>
    <w:rsid w:val="00A82412"/>
    <w:rsid w:val="00A8615C"/>
    <w:rsid w:val="00A90F88"/>
    <w:rsid w:val="00A91EB9"/>
    <w:rsid w:val="00A92439"/>
    <w:rsid w:val="00AA1CCA"/>
    <w:rsid w:val="00AA2F41"/>
    <w:rsid w:val="00AB120A"/>
    <w:rsid w:val="00AB7585"/>
    <w:rsid w:val="00AC21C2"/>
    <w:rsid w:val="00AD1A93"/>
    <w:rsid w:val="00AE0E9C"/>
    <w:rsid w:val="00AF53FC"/>
    <w:rsid w:val="00B05CE1"/>
    <w:rsid w:val="00B076D0"/>
    <w:rsid w:val="00B137D8"/>
    <w:rsid w:val="00B17FA1"/>
    <w:rsid w:val="00B30162"/>
    <w:rsid w:val="00B32E95"/>
    <w:rsid w:val="00B343BA"/>
    <w:rsid w:val="00B379EA"/>
    <w:rsid w:val="00B37FC5"/>
    <w:rsid w:val="00B508F8"/>
    <w:rsid w:val="00B5756B"/>
    <w:rsid w:val="00B67ABC"/>
    <w:rsid w:val="00B70C02"/>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D03A9"/>
    <w:rsid w:val="00BE0F1D"/>
    <w:rsid w:val="00BF64E1"/>
    <w:rsid w:val="00BF759C"/>
    <w:rsid w:val="00C122BC"/>
    <w:rsid w:val="00C1351E"/>
    <w:rsid w:val="00C151C2"/>
    <w:rsid w:val="00C212B2"/>
    <w:rsid w:val="00C21C04"/>
    <w:rsid w:val="00C2658E"/>
    <w:rsid w:val="00C40E4A"/>
    <w:rsid w:val="00C42C28"/>
    <w:rsid w:val="00C45F50"/>
    <w:rsid w:val="00C554D2"/>
    <w:rsid w:val="00C62328"/>
    <w:rsid w:val="00C8168F"/>
    <w:rsid w:val="00C9177A"/>
    <w:rsid w:val="00C92EBB"/>
    <w:rsid w:val="00C97479"/>
    <w:rsid w:val="00CA24B5"/>
    <w:rsid w:val="00CA3BEF"/>
    <w:rsid w:val="00CA58B0"/>
    <w:rsid w:val="00CC7016"/>
    <w:rsid w:val="00CD03E0"/>
    <w:rsid w:val="00CE3F8B"/>
    <w:rsid w:val="00CF762A"/>
    <w:rsid w:val="00D06736"/>
    <w:rsid w:val="00D17F54"/>
    <w:rsid w:val="00D2097C"/>
    <w:rsid w:val="00D30996"/>
    <w:rsid w:val="00D411C0"/>
    <w:rsid w:val="00D6085E"/>
    <w:rsid w:val="00D62F79"/>
    <w:rsid w:val="00D741E4"/>
    <w:rsid w:val="00D760F1"/>
    <w:rsid w:val="00D77E9A"/>
    <w:rsid w:val="00D82291"/>
    <w:rsid w:val="00D82328"/>
    <w:rsid w:val="00D8482A"/>
    <w:rsid w:val="00D862A7"/>
    <w:rsid w:val="00D86D6E"/>
    <w:rsid w:val="00DA4596"/>
    <w:rsid w:val="00DA6260"/>
    <w:rsid w:val="00DD3CD8"/>
    <w:rsid w:val="00DE025B"/>
    <w:rsid w:val="00DE1016"/>
    <w:rsid w:val="00DE16F6"/>
    <w:rsid w:val="00DE443E"/>
    <w:rsid w:val="00DF106B"/>
    <w:rsid w:val="00DF6F11"/>
    <w:rsid w:val="00E114F1"/>
    <w:rsid w:val="00E17991"/>
    <w:rsid w:val="00E2062A"/>
    <w:rsid w:val="00E40D17"/>
    <w:rsid w:val="00E411AB"/>
    <w:rsid w:val="00E4479F"/>
    <w:rsid w:val="00E54148"/>
    <w:rsid w:val="00E564B9"/>
    <w:rsid w:val="00E56CAE"/>
    <w:rsid w:val="00E57B9E"/>
    <w:rsid w:val="00E57CB5"/>
    <w:rsid w:val="00E63AB5"/>
    <w:rsid w:val="00E74911"/>
    <w:rsid w:val="00E76A06"/>
    <w:rsid w:val="00E8167D"/>
    <w:rsid w:val="00E87C98"/>
    <w:rsid w:val="00E91D67"/>
    <w:rsid w:val="00EA148D"/>
    <w:rsid w:val="00EA3EA0"/>
    <w:rsid w:val="00EB07F4"/>
    <w:rsid w:val="00EB486A"/>
    <w:rsid w:val="00EB64C6"/>
    <w:rsid w:val="00EC0D26"/>
    <w:rsid w:val="00EC660C"/>
    <w:rsid w:val="00ED1FFF"/>
    <w:rsid w:val="00EE02C9"/>
    <w:rsid w:val="00EE486C"/>
    <w:rsid w:val="00F00151"/>
    <w:rsid w:val="00F10D5B"/>
    <w:rsid w:val="00F24146"/>
    <w:rsid w:val="00F31615"/>
    <w:rsid w:val="00F405AF"/>
    <w:rsid w:val="00F5061E"/>
    <w:rsid w:val="00F50A6D"/>
    <w:rsid w:val="00F63383"/>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customStyle="1" w:styleId="Ulstomtale1">
    <w:name w:val="Uløst omtale1"/>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 w:type="character" w:customStyle="1" w:styleId="tlid-translation">
    <w:name w:val="tlid-translation"/>
    <w:basedOn w:val="Standardskrifttypeiafsnit"/>
    <w:rsid w:val="00B70C02"/>
  </w:style>
  <w:style w:type="paragraph" w:styleId="FormateretHTML">
    <w:name w:val="HTML Preformatted"/>
    <w:basedOn w:val="Normal"/>
    <w:link w:val="FormateretHTMLTegn"/>
    <w:uiPriority w:val="99"/>
    <w:semiHidden/>
    <w:unhideWhenUsed/>
    <w:rsid w:val="0033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nl-NL" w:eastAsia="nl-NL"/>
    </w:rPr>
  </w:style>
  <w:style w:type="character" w:customStyle="1" w:styleId="FormateretHTMLTegn">
    <w:name w:val="Formateret HTML Tegn"/>
    <w:basedOn w:val="Standardskrifttypeiafsnit"/>
    <w:link w:val="FormateretHTML"/>
    <w:uiPriority w:val="99"/>
    <w:semiHidden/>
    <w:rsid w:val="0033387F"/>
    <w:rPr>
      <w:rFonts w:ascii="Courier New" w:eastAsia="Times New Roman" w:hAnsi="Courier New" w:cs="Courier New"/>
      <w:sz w:val="20"/>
      <w:szCs w:val="20"/>
      <w:lang w:val="nl-NL" w:eastAsia="nl-NL"/>
    </w:rPr>
  </w:style>
  <w:style w:type="character" w:styleId="Ulstomtale">
    <w:name w:val="Unresolved Mention"/>
    <w:basedOn w:val="Standardskrifttypeiafsnit"/>
    <w:uiPriority w:val="99"/>
    <w:semiHidden/>
    <w:unhideWhenUsed/>
    <w:rsid w:val="009A6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35654571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554001127">
      <w:bodyDiv w:val="1"/>
      <w:marLeft w:val="0"/>
      <w:marRight w:val="0"/>
      <w:marTop w:val="0"/>
      <w:marBottom w:val="0"/>
      <w:divBdr>
        <w:top w:val="none" w:sz="0" w:space="0" w:color="auto"/>
        <w:left w:val="none" w:sz="0" w:space="0" w:color="auto"/>
        <w:bottom w:val="none" w:sz="0" w:space="0" w:color="auto"/>
        <w:right w:val="none" w:sz="0" w:space="0" w:color="auto"/>
      </w:divBdr>
    </w:div>
    <w:div w:id="656883818">
      <w:bodyDiv w:val="1"/>
      <w:marLeft w:val="0"/>
      <w:marRight w:val="0"/>
      <w:marTop w:val="0"/>
      <w:marBottom w:val="0"/>
      <w:divBdr>
        <w:top w:val="none" w:sz="0" w:space="0" w:color="auto"/>
        <w:left w:val="none" w:sz="0" w:space="0" w:color="auto"/>
        <w:bottom w:val="none" w:sz="0" w:space="0" w:color="auto"/>
        <w:right w:val="none" w:sz="0" w:space="0" w:color="auto"/>
      </w:divBdr>
    </w:div>
    <w:div w:id="710767872">
      <w:bodyDiv w:val="1"/>
      <w:marLeft w:val="0"/>
      <w:marRight w:val="0"/>
      <w:marTop w:val="0"/>
      <w:marBottom w:val="0"/>
      <w:divBdr>
        <w:top w:val="none" w:sz="0" w:space="0" w:color="auto"/>
        <w:left w:val="none" w:sz="0" w:space="0" w:color="auto"/>
        <w:bottom w:val="none" w:sz="0" w:space="0" w:color="auto"/>
        <w:right w:val="none" w:sz="0" w:space="0" w:color="auto"/>
      </w:divBdr>
    </w:div>
    <w:div w:id="714768290">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30690279">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789933229">
      <w:bodyDiv w:val="1"/>
      <w:marLeft w:val="0"/>
      <w:marRight w:val="0"/>
      <w:marTop w:val="0"/>
      <w:marBottom w:val="0"/>
      <w:divBdr>
        <w:top w:val="none" w:sz="0" w:space="0" w:color="auto"/>
        <w:left w:val="none" w:sz="0" w:space="0" w:color="auto"/>
        <w:bottom w:val="none" w:sz="0" w:space="0" w:color="auto"/>
        <w:right w:val="none" w:sz="0" w:space="0" w:color="auto"/>
      </w:divBdr>
    </w:div>
    <w:div w:id="878207200">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83981070">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373463432">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1391762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779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nl/Nieuws/Themas/Superieure-akoestiek-met-elegant-ontwer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D67B-BB75-43DC-B01D-78F30A9B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669</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2019-05-09T12:38:00Z</dcterms:created>
  <dcterms:modified xsi:type="dcterms:W3CDTF">2019-05-13T11:26:00Z</dcterms:modified>
</cp:coreProperties>
</file>